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65E" w:rsidRDefault="00D1565E" w:rsidP="00372488">
      <w:pPr>
        <w:spacing w:before="34" w:after="0" w:line="240" w:lineRule="auto"/>
        <w:ind w:right="-20"/>
        <w:rPr>
          <w:rFonts w:ascii="Verdana" w:eastAsia="Arial" w:hAnsi="Verdana" w:cs="Arial"/>
          <w:b/>
          <w:szCs w:val="20"/>
        </w:rPr>
      </w:pPr>
    </w:p>
    <w:p w:rsidR="00D00327" w:rsidRPr="00372488" w:rsidRDefault="00D00327" w:rsidP="00372488">
      <w:pPr>
        <w:pStyle w:val="ListParagraph"/>
        <w:numPr>
          <w:ilvl w:val="0"/>
          <w:numId w:val="41"/>
        </w:numPr>
        <w:spacing w:before="34" w:after="0" w:line="240" w:lineRule="auto"/>
        <w:ind w:right="-20"/>
        <w:rPr>
          <w:rFonts w:ascii="Verdana" w:eastAsia="Arial" w:hAnsi="Verdana" w:cs="Arial"/>
          <w:b/>
          <w:szCs w:val="20"/>
        </w:rPr>
      </w:pPr>
      <w:r w:rsidRPr="00372488">
        <w:rPr>
          <w:rFonts w:ascii="Verdana" w:eastAsia="Arial" w:hAnsi="Verdana" w:cs="Arial"/>
          <w:b/>
          <w:szCs w:val="20"/>
        </w:rPr>
        <w:t>GRADES</w:t>
      </w:r>
      <w:r w:rsidRPr="00372488">
        <w:rPr>
          <w:rFonts w:ascii="Verdana" w:eastAsia="Arial" w:hAnsi="Verdana" w:cs="Arial"/>
          <w:b/>
          <w:spacing w:val="8"/>
          <w:szCs w:val="20"/>
        </w:rPr>
        <w:t xml:space="preserve"> </w:t>
      </w:r>
      <w:r w:rsidRPr="00372488">
        <w:rPr>
          <w:rFonts w:ascii="Verdana" w:eastAsia="Arial" w:hAnsi="Verdana" w:cs="Arial"/>
          <w:b/>
          <w:szCs w:val="20"/>
        </w:rPr>
        <w:t>OF</w:t>
      </w:r>
      <w:r w:rsidRPr="00372488">
        <w:rPr>
          <w:rFonts w:ascii="Verdana" w:eastAsia="Arial" w:hAnsi="Verdana" w:cs="Arial"/>
          <w:b/>
          <w:spacing w:val="-1"/>
          <w:szCs w:val="20"/>
        </w:rPr>
        <w:t xml:space="preserve"> </w:t>
      </w:r>
      <w:r w:rsidRPr="00372488">
        <w:rPr>
          <w:rFonts w:ascii="Verdana" w:eastAsia="Arial" w:hAnsi="Verdana" w:cs="Arial"/>
          <w:b/>
          <w:szCs w:val="20"/>
        </w:rPr>
        <w:t>HYDRAULIC</w:t>
      </w:r>
      <w:r w:rsidRPr="00372488">
        <w:rPr>
          <w:rFonts w:ascii="Verdana" w:eastAsia="Arial" w:hAnsi="Verdana" w:cs="Arial"/>
          <w:b/>
          <w:spacing w:val="18"/>
          <w:szCs w:val="20"/>
        </w:rPr>
        <w:t xml:space="preserve"> </w:t>
      </w:r>
      <w:r w:rsidRPr="00372488">
        <w:rPr>
          <w:rFonts w:ascii="Verdana" w:eastAsia="Arial" w:hAnsi="Verdana" w:cs="Arial"/>
          <w:b/>
          <w:szCs w:val="20"/>
        </w:rPr>
        <w:t>LIME</w:t>
      </w:r>
      <w:r w:rsidRPr="00372488">
        <w:rPr>
          <w:rFonts w:ascii="Verdana" w:eastAsia="Arial" w:hAnsi="Verdana" w:cs="Arial"/>
          <w:b/>
          <w:spacing w:val="8"/>
          <w:szCs w:val="20"/>
        </w:rPr>
        <w:t xml:space="preserve"> </w:t>
      </w:r>
      <w:r w:rsidRPr="00372488">
        <w:rPr>
          <w:rFonts w:ascii="Verdana" w:eastAsia="Arial" w:hAnsi="Verdana" w:cs="Arial"/>
          <w:b/>
          <w:szCs w:val="20"/>
        </w:rPr>
        <w:t>&amp;</w:t>
      </w:r>
      <w:r w:rsidRPr="00372488">
        <w:rPr>
          <w:rFonts w:ascii="Verdana" w:eastAsia="Arial" w:hAnsi="Verdana" w:cs="Arial"/>
          <w:b/>
          <w:spacing w:val="11"/>
          <w:szCs w:val="20"/>
        </w:rPr>
        <w:t xml:space="preserve"> </w:t>
      </w:r>
      <w:r w:rsidRPr="00372488">
        <w:rPr>
          <w:rFonts w:ascii="Verdana" w:eastAsia="Arial" w:hAnsi="Verdana" w:cs="Arial"/>
          <w:b/>
          <w:szCs w:val="20"/>
        </w:rPr>
        <w:t>NON H</w:t>
      </w:r>
      <w:r w:rsidRPr="00372488">
        <w:rPr>
          <w:rFonts w:ascii="Verdana" w:eastAsia="Arial" w:hAnsi="Verdana" w:cs="Arial"/>
          <w:b/>
          <w:spacing w:val="-2"/>
          <w:szCs w:val="20"/>
        </w:rPr>
        <w:t>Y</w:t>
      </w:r>
      <w:r w:rsidRPr="00372488">
        <w:rPr>
          <w:rFonts w:ascii="Verdana" w:eastAsia="Arial" w:hAnsi="Verdana" w:cs="Arial"/>
          <w:b/>
          <w:szCs w:val="20"/>
        </w:rPr>
        <w:t>DRAULIC</w:t>
      </w:r>
      <w:r w:rsidRPr="00372488">
        <w:rPr>
          <w:rFonts w:ascii="Verdana" w:eastAsia="Arial" w:hAnsi="Verdana" w:cs="Arial"/>
          <w:b/>
          <w:spacing w:val="22"/>
          <w:szCs w:val="20"/>
        </w:rPr>
        <w:t xml:space="preserve"> </w:t>
      </w:r>
      <w:r w:rsidRPr="00372488">
        <w:rPr>
          <w:rFonts w:ascii="Verdana" w:eastAsia="Arial" w:hAnsi="Verdana" w:cs="Arial"/>
          <w:b/>
          <w:szCs w:val="20"/>
        </w:rPr>
        <w:t>LIME</w:t>
      </w:r>
      <w:r w:rsidRPr="00372488">
        <w:rPr>
          <w:rFonts w:ascii="Verdana" w:eastAsia="Arial" w:hAnsi="Verdana" w:cs="Arial"/>
          <w:b/>
          <w:spacing w:val="8"/>
          <w:szCs w:val="20"/>
        </w:rPr>
        <w:t xml:space="preserve"> </w:t>
      </w:r>
      <w:r w:rsidRPr="00372488">
        <w:rPr>
          <w:rFonts w:ascii="Verdana" w:eastAsia="Arial" w:hAnsi="Verdana" w:cs="Arial"/>
          <w:b/>
          <w:szCs w:val="20"/>
        </w:rPr>
        <w:t>FOR BUIL</w:t>
      </w:r>
      <w:r w:rsidRPr="00372488">
        <w:rPr>
          <w:rFonts w:ascii="Verdana" w:eastAsia="Arial" w:hAnsi="Verdana" w:cs="Arial"/>
          <w:b/>
          <w:spacing w:val="1"/>
          <w:szCs w:val="20"/>
        </w:rPr>
        <w:t>D</w:t>
      </w:r>
      <w:r w:rsidRPr="00372488">
        <w:rPr>
          <w:rFonts w:ascii="Verdana" w:eastAsia="Arial" w:hAnsi="Verdana" w:cs="Arial"/>
          <w:b/>
          <w:spacing w:val="-2"/>
          <w:szCs w:val="20"/>
        </w:rPr>
        <w:t>I</w:t>
      </w:r>
      <w:r w:rsidRPr="00372488">
        <w:rPr>
          <w:rFonts w:ascii="Verdana" w:eastAsia="Arial" w:hAnsi="Verdana" w:cs="Arial"/>
          <w:b/>
          <w:szCs w:val="20"/>
        </w:rPr>
        <w:t>NG</w:t>
      </w:r>
      <w:r w:rsidRPr="00372488">
        <w:rPr>
          <w:rFonts w:ascii="Verdana" w:eastAsia="Arial" w:hAnsi="Verdana" w:cs="Arial"/>
          <w:b/>
          <w:spacing w:val="19"/>
          <w:szCs w:val="20"/>
        </w:rPr>
        <w:t xml:space="preserve"> </w:t>
      </w:r>
      <w:r w:rsidRPr="00372488">
        <w:rPr>
          <w:rFonts w:ascii="Verdana" w:eastAsia="Arial" w:hAnsi="Verdana" w:cs="Arial"/>
          <w:b/>
          <w:szCs w:val="20"/>
        </w:rPr>
        <w:t>W</w:t>
      </w:r>
      <w:r w:rsidRPr="00372488">
        <w:rPr>
          <w:rFonts w:ascii="Verdana" w:eastAsia="Arial" w:hAnsi="Verdana" w:cs="Arial"/>
          <w:b/>
          <w:spacing w:val="-1"/>
          <w:szCs w:val="20"/>
        </w:rPr>
        <w:t>O</w:t>
      </w:r>
      <w:r w:rsidRPr="00372488">
        <w:rPr>
          <w:rFonts w:ascii="Verdana" w:eastAsia="Arial" w:hAnsi="Verdana" w:cs="Arial"/>
          <w:b/>
          <w:szCs w:val="20"/>
        </w:rPr>
        <w:t>R</w:t>
      </w:r>
      <w:r w:rsidRPr="00372488">
        <w:rPr>
          <w:rFonts w:ascii="Verdana" w:eastAsia="Arial" w:hAnsi="Verdana" w:cs="Arial"/>
          <w:b/>
          <w:w w:val="108"/>
          <w:szCs w:val="20"/>
        </w:rPr>
        <w:t>K</w:t>
      </w:r>
      <w:r w:rsidRPr="00372488">
        <w:rPr>
          <w:rFonts w:ascii="Verdana" w:eastAsia="Arial" w:hAnsi="Verdana" w:cs="Arial"/>
          <w:b/>
          <w:szCs w:val="20"/>
        </w:rPr>
        <w:t>S</w:t>
      </w:r>
    </w:p>
    <w:p w:rsidR="00D00327" w:rsidRPr="001C5548" w:rsidRDefault="00D00327" w:rsidP="00D00327">
      <w:pPr>
        <w:spacing w:before="8" w:after="0" w:line="220" w:lineRule="exact"/>
        <w:rPr>
          <w:rFonts w:ascii="Verdana" w:hAnsi="Verdana"/>
        </w:rPr>
      </w:pPr>
    </w:p>
    <w:p w:rsidR="00D00327" w:rsidRPr="001C5548" w:rsidRDefault="00D00327" w:rsidP="00D00327">
      <w:pPr>
        <w:spacing w:after="0" w:line="240" w:lineRule="auto"/>
        <w:ind w:left="104" w:right="928"/>
        <w:rPr>
          <w:rFonts w:ascii="Verdana" w:eastAsia="Arial" w:hAnsi="Verdana" w:cs="Arial"/>
          <w:szCs w:val="20"/>
        </w:rPr>
      </w:pPr>
      <w:r w:rsidRPr="001C5548">
        <w:rPr>
          <w:rFonts w:ascii="Verdana" w:eastAsia="Arial" w:hAnsi="Verdana" w:cs="Arial"/>
          <w:szCs w:val="20"/>
        </w:rPr>
        <w:t xml:space="preserve">BSEN 459 PART </w:t>
      </w:r>
      <w:r w:rsidR="000D285F" w:rsidRPr="001C5548">
        <w:rPr>
          <w:rFonts w:ascii="Verdana" w:eastAsia="Arial" w:hAnsi="Verdana" w:cs="Arial"/>
          <w:szCs w:val="20"/>
        </w:rPr>
        <w:t>1</w:t>
      </w:r>
      <w:r w:rsidRPr="001C5548">
        <w:rPr>
          <w:rFonts w:ascii="Verdana" w:eastAsia="Arial" w:hAnsi="Verdana" w:cs="Arial"/>
          <w:szCs w:val="20"/>
        </w:rPr>
        <w:t xml:space="preserve"> gives</w:t>
      </w:r>
      <w:r w:rsidRPr="001C5548">
        <w:rPr>
          <w:rFonts w:ascii="Verdana" w:eastAsia="Arial" w:hAnsi="Verdana" w:cs="Arial"/>
          <w:spacing w:val="-2"/>
          <w:szCs w:val="20"/>
        </w:rPr>
        <w:t xml:space="preserve"> </w:t>
      </w:r>
      <w:r w:rsidRPr="001C5548">
        <w:rPr>
          <w:rFonts w:ascii="Verdana" w:eastAsia="Arial" w:hAnsi="Verdana" w:cs="Arial"/>
          <w:szCs w:val="20"/>
        </w:rPr>
        <w:t>details and perfor</w:t>
      </w:r>
      <w:r w:rsidRPr="001C5548">
        <w:rPr>
          <w:rFonts w:ascii="Verdana" w:eastAsia="Arial" w:hAnsi="Verdana" w:cs="Arial"/>
          <w:spacing w:val="-1"/>
          <w:szCs w:val="20"/>
        </w:rPr>
        <w:t>m</w:t>
      </w:r>
      <w:r w:rsidRPr="001C5548">
        <w:rPr>
          <w:rFonts w:ascii="Verdana" w:eastAsia="Arial" w:hAnsi="Verdana" w:cs="Arial"/>
          <w:szCs w:val="20"/>
        </w:rPr>
        <w:t>ance s</w:t>
      </w:r>
      <w:r w:rsidRPr="001C5548">
        <w:rPr>
          <w:rFonts w:ascii="Verdana" w:eastAsia="Arial" w:hAnsi="Verdana" w:cs="Arial"/>
          <w:spacing w:val="-2"/>
          <w:szCs w:val="20"/>
        </w:rPr>
        <w:t>t</w:t>
      </w:r>
      <w:r w:rsidRPr="001C5548">
        <w:rPr>
          <w:rFonts w:ascii="Verdana" w:eastAsia="Arial" w:hAnsi="Verdana" w:cs="Arial"/>
          <w:szCs w:val="20"/>
        </w:rPr>
        <w:t>and</w:t>
      </w:r>
      <w:r w:rsidRPr="001C5548">
        <w:rPr>
          <w:rFonts w:ascii="Verdana" w:eastAsia="Arial" w:hAnsi="Verdana" w:cs="Arial"/>
          <w:spacing w:val="-1"/>
          <w:szCs w:val="20"/>
        </w:rPr>
        <w:t>a</w:t>
      </w:r>
      <w:r w:rsidRPr="001C5548">
        <w:rPr>
          <w:rFonts w:ascii="Verdana" w:eastAsia="Arial" w:hAnsi="Verdana" w:cs="Arial"/>
          <w:szCs w:val="20"/>
        </w:rPr>
        <w:t>rds for the grades of building</w:t>
      </w:r>
      <w:r w:rsidRPr="001C5548">
        <w:rPr>
          <w:rFonts w:ascii="Verdana" w:eastAsia="Arial" w:hAnsi="Verdana" w:cs="Arial"/>
          <w:spacing w:val="-1"/>
          <w:szCs w:val="20"/>
        </w:rPr>
        <w:t xml:space="preserve"> </w:t>
      </w:r>
      <w:r w:rsidRPr="001C5548">
        <w:rPr>
          <w:rFonts w:ascii="Verdana" w:eastAsia="Arial" w:hAnsi="Verdana" w:cs="Arial"/>
          <w:szCs w:val="20"/>
        </w:rPr>
        <w:t>li</w:t>
      </w:r>
      <w:r w:rsidRPr="001C5548">
        <w:rPr>
          <w:rFonts w:ascii="Verdana" w:eastAsia="Arial" w:hAnsi="Verdana" w:cs="Arial"/>
          <w:spacing w:val="-1"/>
          <w:szCs w:val="20"/>
        </w:rPr>
        <w:t>m</w:t>
      </w:r>
      <w:r w:rsidRPr="001C5548">
        <w:rPr>
          <w:rFonts w:ascii="Verdana" w:eastAsia="Arial" w:hAnsi="Verdana" w:cs="Arial"/>
          <w:szCs w:val="20"/>
        </w:rPr>
        <w:t>es in use within the EU and c</w:t>
      </w:r>
      <w:r w:rsidRPr="001C5548">
        <w:rPr>
          <w:rFonts w:ascii="Verdana" w:eastAsia="Arial" w:hAnsi="Verdana" w:cs="Arial"/>
          <w:spacing w:val="-1"/>
          <w:szCs w:val="20"/>
        </w:rPr>
        <w:t>a</w:t>
      </w:r>
      <w:r w:rsidRPr="001C5548">
        <w:rPr>
          <w:rFonts w:ascii="Verdana" w:eastAsia="Arial" w:hAnsi="Verdana" w:cs="Arial"/>
          <w:szCs w:val="20"/>
        </w:rPr>
        <w:t>n be summar</w:t>
      </w:r>
      <w:r w:rsidRPr="001C5548">
        <w:rPr>
          <w:rFonts w:ascii="Verdana" w:eastAsia="Arial" w:hAnsi="Verdana" w:cs="Arial"/>
          <w:spacing w:val="-1"/>
          <w:szCs w:val="20"/>
        </w:rPr>
        <w:t>i</w:t>
      </w:r>
      <w:r w:rsidRPr="001C5548">
        <w:rPr>
          <w:rFonts w:ascii="Verdana" w:eastAsia="Arial" w:hAnsi="Verdana" w:cs="Arial"/>
          <w:szCs w:val="20"/>
        </w:rPr>
        <w:t>s</w:t>
      </w:r>
      <w:r w:rsidRPr="001C5548">
        <w:rPr>
          <w:rFonts w:ascii="Verdana" w:eastAsia="Arial" w:hAnsi="Verdana" w:cs="Arial"/>
          <w:spacing w:val="-1"/>
          <w:szCs w:val="20"/>
        </w:rPr>
        <w:t>e</w:t>
      </w:r>
      <w:r w:rsidRPr="001C5548">
        <w:rPr>
          <w:rFonts w:ascii="Verdana" w:eastAsia="Arial" w:hAnsi="Verdana" w:cs="Arial"/>
          <w:szCs w:val="20"/>
        </w:rPr>
        <w:t xml:space="preserve">d </w:t>
      </w:r>
      <w:r w:rsidRPr="001C5548">
        <w:rPr>
          <w:rFonts w:ascii="Verdana" w:eastAsia="Arial" w:hAnsi="Verdana" w:cs="Arial"/>
          <w:spacing w:val="-1"/>
          <w:szCs w:val="20"/>
        </w:rPr>
        <w:t>a</w:t>
      </w:r>
      <w:r w:rsidRPr="001C5548">
        <w:rPr>
          <w:rFonts w:ascii="Verdana" w:eastAsia="Arial" w:hAnsi="Verdana" w:cs="Arial"/>
          <w:szCs w:val="20"/>
        </w:rPr>
        <w:t>s follows:</w:t>
      </w:r>
    </w:p>
    <w:p w:rsidR="00D00327" w:rsidRPr="001C5548" w:rsidRDefault="00D00327" w:rsidP="00D00327">
      <w:pPr>
        <w:spacing w:before="9" w:after="0" w:line="220" w:lineRule="exact"/>
        <w:rPr>
          <w:rFonts w:ascii="Verdana" w:hAnsi="Verdana"/>
        </w:rPr>
      </w:pPr>
    </w:p>
    <w:p w:rsidR="00D00327" w:rsidRPr="001C5548" w:rsidRDefault="00D00327" w:rsidP="00D00327">
      <w:pPr>
        <w:tabs>
          <w:tab w:val="left" w:pos="1000"/>
        </w:tabs>
        <w:spacing w:after="0" w:line="240" w:lineRule="auto"/>
        <w:ind w:left="464" w:right="-20"/>
        <w:rPr>
          <w:rFonts w:ascii="Verdana" w:eastAsia="Arial" w:hAnsi="Verdana" w:cs="Arial"/>
          <w:szCs w:val="20"/>
        </w:rPr>
      </w:pPr>
      <w:r w:rsidRPr="001C5548">
        <w:rPr>
          <w:rFonts w:ascii="Verdana" w:eastAsia="Arial" w:hAnsi="Verdana" w:cs="Arial"/>
          <w:szCs w:val="20"/>
        </w:rPr>
        <w:t>1.</w:t>
      </w:r>
      <w:r w:rsidRPr="001C5548">
        <w:rPr>
          <w:rFonts w:ascii="Verdana" w:eastAsia="Arial" w:hAnsi="Verdana" w:cs="Arial"/>
          <w:szCs w:val="20"/>
        </w:rPr>
        <w:tab/>
        <w:t>CL</w:t>
      </w:r>
      <w:r w:rsidRPr="001C5548">
        <w:rPr>
          <w:rFonts w:ascii="Verdana" w:eastAsia="Arial" w:hAnsi="Verdana" w:cs="Arial"/>
          <w:spacing w:val="-1"/>
          <w:szCs w:val="20"/>
        </w:rPr>
        <w:t>9</w:t>
      </w:r>
      <w:r w:rsidRPr="001C5548">
        <w:rPr>
          <w:rFonts w:ascii="Verdana" w:eastAsia="Arial" w:hAnsi="Verdana" w:cs="Arial"/>
          <w:szCs w:val="20"/>
        </w:rPr>
        <w:t>0 – N</w:t>
      </w:r>
      <w:r w:rsidRPr="001C5548">
        <w:rPr>
          <w:rFonts w:ascii="Verdana" w:eastAsia="Arial" w:hAnsi="Verdana" w:cs="Arial"/>
          <w:spacing w:val="-1"/>
          <w:szCs w:val="20"/>
        </w:rPr>
        <w:t>o</w:t>
      </w:r>
      <w:r w:rsidRPr="001C5548">
        <w:rPr>
          <w:rFonts w:ascii="Verdana" w:eastAsia="Arial" w:hAnsi="Verdana" w:cs="Arial"/>
          <w:szCs w:val="20"/>
        </w:rPr>
        <w:t>n Hydr</w:t>
      </w:r>
      <w:r w:rsidRPr="001C5548">
        <w:rPr>
          <w:rFonts w:ascii="Verdana" w:eastAsia="Arial" w:hAnsi="Verdana" w:cs="Arial"/>
          <w:spacing w:val="-1"/>
          <w:szCs w:val="20"/>
        </w:rPr>
        <w:t>a</w:t>
      </w:r>
      <w:r w:rsidRPr="001C5548">
        <w:rPr>
          <w:rFonts w:ascii="Verdana" w:eastAsia="Arial" w:hAnsi="Verdana" w:cs="Arial"/>
          <w:szCs w:val="20"/>
        </w:rPr>
        <w:t>ulic L</w:t>
      </w:r>
      <w:r w:rsidRPr="001C5548">
        <w:rPr>
          <w:rFonts w:ascii="Verdana" w:eastAsia="Arial" w:hAnsi="Verdana" w:cs="Arial"/>
          <w:spacing w:val="-1"/>
          <w:szCs w:val="20"/>
        </w:rPr>
        <w:t>im</w:t>
      </w:r>
      <w:r w:rsidRPr="001C5548">
        <w:rPr>
          <w:rFonts w:ascii="Verdana" w:eastAsia="Arial" w:hAnsi="Verdana" w:cs="Arial"/>
          <w:szCs w:val="20"/>
        </w:rPr>
        <w:t>e</w:t>
      </w:r>
    </w:p>
    <w:p w:rsidR="00D00327" w:rsidRPr="001C5548" w:rsidRDefault="00D00327" w:rsidP="00D00327">
      <w:pPr>
        <w:tabs>
          <w:tab w:val="left" w:pos="1000"/>
        </w:tabs>
        <w:spacing w:after="0" w:line="240" w:lineRule="auto"/>
        <w:ind w:left="464" w:right="-20"/>
        <w:rPr>
          <w:rFonts w:ascii="Verdana" w:eastAsia="Arial" w:hAnsi="Verdana" w:cs="Arial"/>
          <w:szCs w:val="20"/>
        </w:rPr>
      </w:pPr>
      <w:r w:rsidRPr="001C5548">
        <w:rPr>
          <w:rFonts w:ascii="Verdana" w:eastAsia="Arial" w:hAnsi="Verdana" w:cs="Arial"/>
          <w:szCs w:val="20"/>
        </w:rPr>
        <w:t>2.</w:t>
      </w:r>
      <w:r w:rsidRPr="001C5548">
        <w:rPr>
          <w:rFonts w:ascii="Verdana" w:eastAsia="Arial" w:hAnsi="Verdana" w:cs="Arial"/>
          <w:szCs w:val="20"/>
        </w:rPr>
        <w:tab/>
        <w:t>Natural Hy</w:t>
      </w:r>
      <w:r w:rsidRPr="001C5548">
        <w:rPr>
          <w:rFonts w:ascii="Verdana" w:eastAsia="Arial" w:hAnsi="Verdana" w:cs="Arial"/>
          <w:spacing w:val="-1"/>
          <w:szCs w:val="20"/>
        </w:rPr>
        <w:t>dr</w:t>
      </w:r>
      <w:r w:rsidRPr="001C5548">
        <w:rPr>
          <w:rFonts w:ascii="Verdana" w:eastAsia="Arial" w:hAnsi="Verdana" w:cs="Arial"/>
          <w:szCs w:val="20"/>
        </w:rPr>
        <w:t>aulic Li</w:t>
      </w:r>
      <w:r w:rsidRPr="001C5548">
        <w:rPr>
          <w:rFonts w:ascii="Verdana" w:eastAsia="Arial" w:hAnsi="Verdana" w:cs="Arial"/>
          <w:spacing w:val="-1"/>
          <w:szCs w:val="20"/>
        </w:rPr>
        <w:t>m</w:t>
      </w:r>
      <w:r w:rsidRPr="001C5548">
        <w:rPr>
          <w:rFonts w:ascii="Verdana" w:eastAsia="Arial" w:hAnsi="Verdana" w:cs="Arial"/>
          <w:szCs w:val="20"/>
        </w:rPr>
        <w:t>e (NHL) 2</w:t>
      </w:r>
    </w:p>
    <w:p w:rsidR="00D00327" w:rsidRPr="001C5548" w:rsidRDefault="00D00327" w:rsidP="00D00327">
      <w:pPr>
        <w:tabs>
          <w:tab w:val="left" w:pos="1000"/>
        </w:tabs>
        <w:spacing w:after="0" w:line="229" w:lineRule="exact"/>
        <w:ind w:left="464" w:right="-20"/>
        <w:rPr>
          <w:rFonts w:ascii="Verdana" w:eastAsia="Arial" w:hAnsi="Verdana" w:cs="Arial"/>
          <w:szCs w:val="20"/>
        </w:rPr>
      </w:pPr>
      <w:r w:rsidRPr="001C5548">
        <w:rPr>
          <w:rFonts w:ascii="Verdana" w:eastAsia="Arial" w:hAnsi="Verdana" w:cs="Arial"/>
          <w:szCs w:val="20"/>
        </w:rPr>
        <w:t>3.</w:t>
      </w:r>
      <w:r w:rsidRPr="001C5548">
        <w:rPr>
          <w:rFonts w:ascii="Verdana" w:eastAsia="Arial" w:hAnsi="Verdana" w:cs="Arial"/>
          <w:szCs w:val="20"/>
        </w:rPr>
        <w:tab/>
        <w:t>Natural Hy</w:t>
      </w:r>
      <w:r w:rsidRPr="001C5548">
        <w:rPr>
          <w:rFonts w:ascii="Verdana" w:eastAsia="Arial" w:hAnsi="Verdana" w:cs="Arial"/>
          <w:spacing w:val="-1"/>
          <w:szCs w:val="20"/>
        </w:rPr>
        <w:t>dr</w:t>
      </w:r>
      <w:r w:rsidRPr="001C5548">
        <w:rPr>
          <w:rFonts w:ascii="Verdana" w:eastAsia="Arial" w:hAnsi="Verdana" w:cs="Arial"/>
          <w:szCs w:val="20"/>
        </w:rPr>
        <w:t>aulic Li</w:t>
      </w:r>
      <w:r w:rsidRPr="001C5548">
        <w:rPr>
          <w:rFonts w:ascii="Verdana" w:eastAsia="Arial" w:hAnsi="Verdana" w:cs="Arial"/>
          <w:spacing w:val="-1"/>
          <w:szCs w:val="20"/>
        </w:rPr>
        <w:t>m</w:t>
      </w:r>
      <w:r w:rsidRPr="001C5548">
        <w:rPr>
          <w:rFonts w:ascii="Verdana" w:eastAsia="Arial" w:hAnsi="Verdana" w:cs="Arial"/>
          <w:szCs w:val="20"/>
        </w:rPr>
        <w:t>e (NHL) 3</w:t>
      </w:r>
      <w:r>
        <w:rPr>
          <w:rFonts w:ascii="Verdana" w:eastAsia="Arial" w:hAnsi="Verdana" w:cs="Arial"/>
          <w:szCs w:val="20"/>
        </w:rPr>
        <w:t>.</w:t>
      </w:r>
      <w:r w:rsidRPr="001C5548">
        <w:rPr>
          <w:rFonts w:ascii="Verdana" w:eastAsia="Arial" w:hAnsi="Verdana" w:cs="Arial"/>
          <w:szCs w:val="20"/>
        </w:rPr>
        <w:t>5</w:t>
      </w:r>
    </w:p>
    <w:p w:rsidR="00D00327" w:rsidRDefault="00D00327" w:rsidP="00D00327">
      <w:pPr>
        <w:tabs>
          <w:tab w:val="left" w:pos="1000"/>
        </w:tabs>
        <w:spacing w:after="0" w:line="240" w:lineRule="auto"/>
        <w:ind w:left="464" w:right="-20"/>
        <w:rPr>
          <w:rFonts w:ascii="Verdana" w:eastAsia="Arial" w:hAnsi="Verdana" w:cs="Arial"/>
          <w:szCs w:val="20"/>
        </w:rPr>
      </w:pPr>
      <w:r w:rsidRPr="001C5548">
        <w:rPr>
          <w:rFonts w:ascii="Verdana" w:eastAsia="Arial" w:hAnsi="Verdana" w:cs="Arial"/>
          <w:szCs w:val="20"/>
        </w:rPr>
        <w:t>4.</w:t>
      </w:r>
      <w:r w:rsidRPr="001C5548">
        <w:rPr>
          <w:rFonts w:ascii="Verdana" w:eastAsia="Arial" w:hAnsi="Verdana" w:cs="Arial"/>
          <w:szCs w:val="20"/>
        </w:rPr>
        <w:tab/>
        <w:t>Natural Hy</w:t>
      </w:r>
      <w:r w:rsidRPr="001C5548">
        <w:rPr>
          <w:rFonts w:ascii="Verdana" w:eastAsia="Arial" w:hAnsi="Verdana" w:cs="Arial"/>
          <w:spacing w:val="-1"/>
          <w:szCs w:val="20"/>
        </w:rPr>
        <w:t>dr</w:t>
      </w:r>
      <w:r w:rsidRPr="001C5548">
        <w:rPr>
          <w:rFonts w:ascii="Verdana" w:eastAsia="Arial" w:hAnsi="Verdana" w:cs="Arial"/>
          <w:szCs w:val="20"/>
        </w:rPr>
        <w:t>aulic Li</w:t>
      </w:r>
      <w:r w:rsidRPr="001C5548">
        <w:rPr>
          <w:rFonts w:ascii="Verdana" w:eastAsia="Arial" w:hAnsi="Verdana" w:cs="Arial"/>
          <w:spacing w:val="-1"/>
          <w:szCs w:val="20"/>
        </w:rPr>
        <w:t>m</w:t>
      </w:r>
      <w:r w:rsidRPr="001C5548">
        <w:rPr>
          <w:rFonts w:ascii="Verdana" w:eastAsia="Arial" w:hAnsi="Verdana" w:cs="Arial"/>
          <w:szCs w:val="20"/>
        </w:rPr>
        <w:t>e (NHL) 5</w:t>
      </w:r>
    </w:p>
    <w:p w:rsidR="002238AE" w:rsidRPr="001C5548" w:rsidRDefault="002238AE" w:rsidP="00D00327">
      <w:pPr>
        <w:tabs>
          <w:tab w:val="left" w:pos="1000"/>
        </w:tabs>
        <w:spacing w:after="0" w:line="240" w:lineRule="auto"/>
        <w:ind w:left="464" w:right="-20"/>
        <w:rPr>
          <w:rFonts w:ascii="Verdana" w:eastAsia="Arial" w:hAnsi="Verdana" w:cs="Arial"/>
          <w:szCs w:val="20"/>
        </w:rPr>
      </w:pPr>
      <w:r>
        <w:rPr>
          <w:rFonts w:ascii="Verdana" w:eastAsia="Arial" w:hAnsi="Verdana" w:cs="Arial"/>
          <w:szCs w:val="20"/>
        </w:rPr>
        <w:t>5.</w:t>
      </w:r>
      <w:r>
        <w:rPr>
          <w:rFonts w:ascii="Verdana" w:eastAsia="Arial" w:hAnsi="Verdana" w:cs="Arial"/>
          <w:szCs w:val="20"/>
        </w:rPr>
        <w:tab/>
        <w:t>Formulated Lime</w:t>
      </w:r>
      <w:r w:rsidR="00603A78">
        <w:rPr>
          <w:rFonts w:ascii="Verdana" w:eastAsia="Arial" w:hAnsi="Verdana" w:cs="Arial"/>
          <w:szCs w:val="20"/>
        </w:rPr>
        <w:t>s</w:t>
      </w:r>
      <w:r>
        <w:rPr>
          <w:rFonts w:ascii="Verdana" w:eastAsia="Arial" w:hAnsi="Verdana" w:cs="Arial"/>
          <w:szCs w:val="20"/>
        </w:rPr>
        <w:t xml:space="preserve"> (FL) 2, 3.5, 5</w:t>
      </w:r>
    </w:p>
    <w:p w:rsidR="00D00327" w:rsidRPr="001C5548" w:rsidRDefault="00D00327" w:rsidP="00D00327">
      <w:pPr>
        <w:tabs>
          <w:tab w:val="left" w:pos="1000"/>
        </w:tabs>
        <w:spacing w:after="0" w:line="240" w:lineRule="auto"/>
        <w:ind w:left="464" w:right="-20"/>
        <w:rPr>
          <w:rFonts w:ascii="Verdana" w:eastAsia="Arial" w:hAnsi="Verdana" w:cs="Arial"/>
          <w:szCs w:val="20"/>
        </w:rPr>
      </w:pPr>
      <w:r w:rsidRPr="001C5548">
        <w:rPr>
          <w:rFonts w:ascii="Verdana" w:eastAsia="Arial" w:hAnsi="Verdana" w:cs="Arial"/>
          <w:szCs w:val="20"/>
        </w:rPr>
        <w:t>5.</w:t>
      </w:r>
      <w:r w:rsidRPr="001C5548">
        <w:rPr>
          <w:rFonts w:ascii="Verdana" w:eastAsia="Arial" w:hAnsi="Verdana" w:cs="Arial"/>
          <w:szCs w:val="20"/>
        </w:rPr>
        <w:tab/>
        <w:t>Hydr</w:t>
      </w:r>
      <w:r w:rsidRPr="001C5548">
        <w:rPr>
          <w:rFonts w:ascii="Verdana" w:eastAsia="Arial" w:hAnsi="Verdana" w:cs="Arial"/>
          <w:spacing w:val="-1"/>
          <w:szCs w:val="20"/>
        </w:rPr>
        <w:t>a</w:t>
      </w:r>
      <w:r w:rsidRPr="001C5548">
        <w:rPr>
          <w:rFonts w:ascii="Verdana" w:eastAsia="Arial" w:hAnsi="Verdana" w:cs="Arial"/>
          <w:szCs w:val="20"/>
        </w:rPr>
        <w:t>ulic L</w:t>
      </w:r>
      <w:r w:rsidRPr="001C5548">
        <w:rPr>
          <w:rFonts w:ascii="Verdana" w:eastAsia="Arial" w:hAnsi="Verdana" w:cs="Arial"/>
          <w:spacing w:val="-1"/>
          <w:szCs w:val="20"/>
        </w:rPr>
        <w:t>im</w:t>
      </w:r>
      <w:r w:rsidRPr="001C5548">
        <w:rPr>
          <w:rFonts w:ascii="Verdana" w:eastAsia="Arial" w:hAnsi="Verdana" w:cs="Arial"/>
          <w:szCs w:val="20"/>
        </w:rPr>
        <w:t>e (H</w:t>
      </w:r>
      <w:r w:rsidRPr="001C5548">
        <w:rPr>
          <w:rFonts w:ascii="Verdana" w:eastAsia="Arial" w:hAnsi="Verdana" w:cs="Arial"/>
          <w:spacing w:val="-1"/>
          <w:szCs w:val="20"/>
        </w:rPr>
        <w:t>L</w:t>
      </w:r>
      <w:r w:rsidRPr="001C5548">
        <w:rPr>
          <w:rFonts w:ascii="Verdana" w:eastAsia="Arial" w:hAnsi="Verdana" w:cs="Arial"/>
          <w:szCs w:val="20"/>
        </w:rPr>
        <w:t>) – the regulati</w:t>
      </w:r>
      <w:r w:rsidRPr="001C5548">
        <w:rPr>
          <w:rFonts w:ascii="Verdana" w:eastAsia="Arial" w:hAnsi="Verdana" w:cs="Arial"/>
          <w:spacing w:val="-1"/>
          <w:szCs w:val="20"/>
        </w:rPr>
        <w:t>o</w:t>
      </w:r>
      <w:r w:rsidRPr="001C5548">
        <w:rPr>
          <w:rFonts w:ascii="Verdana" w:eastAsia="Arial" w:hAnsi="Verdana" w:cs="Arial"/>
          <w:szCs w:val="20"/>
        </w:rPr>
        <w:t>ns al</w:t>
      </w:r>
      <w:r w:rsidRPr="001C5548">
        <w:rPr>
          <w:rFonts w:ascii="Verdana" w:eastAsia="Arial" w:hAnsi="Verdana" w:cs="Arial"/>
          <w:spacing w:val="-1"/>
          <w:szCs w:val="20"/>
        </w:rPr>
        <w:t>l</w:t>
      </w:r>
      <w:r w:rsidRPr="001C5548">
        <w:rPr>
          <w:rFonts w:ascii="Verdana" w:eastAsia="Arial" w:hAnsi="Verdana" w:cs="Arial"/>
          <w:szCs w:val="20"/>
        </w:rPr>
        <w:t xml:space="preserve">ow this </w:t>
      </w:r>
      <w:r w:rsidRPr="001C5548">
        <w:rPr>
          <w:rFonts w:ascii="Verdana" w:eastAsia="Arial" w:hAnsi="Verdana" w:cs="Arial"/>
          <w:spacing w:val="-1"/>
          <w:szCs w:val="20"/>
        </w:rPr>
        <w:t>g</w:t>
      </w:r>
      <w:r w:rsidRPr="001C5548">
        <w:rPr>
          <w:rFonts w:ascii="Verdana" w:eastAsia="Arial" w:hAnsi="Verdana" w:cs="Arial"/>
          <w:szCs w:val="20"/>
        </w:rPr>
        <w:t>ra</w:t>
      </w:r>
      <w:r w:rsidRPr="001C5548">
        <w:rPr>
          <w:rFonts w:ascii="Verdana" w:eastAsia="Arial" w:hAnsi="Verdana" w:cs="Arial"/>
          <w:spacing w:val="-1"/>
          <w:szCs w:val="20"/>
        </w:rPr>
        <w:t>d</w:t>
      </w:r>
      <w:r w:rsidRPr="001C5548">
        <w:rPr>
          <w:rFonts w:ascii="Verdana" w:eastAsia="Arial" w:hAnsi="Verdana" w:cs="Arial"/>
          <w:szCs w:val="20"/>
        </w:rPr>
        <w:t>e</w:t>
      </w:r>
      <w:r w:rsidRPr="001C5548">
        <w:rPr>
          <w:rFonts w:ascii="Verdana" w:eastAsia="Arial" w:hAnsi="Verdana" w:cs="Arial"/>
          <w:spacing w:val="-1"/>
          <w:szCs w:val="20"/>
        </w:rPr>
        <w:t xml:space="preserve"> </w:t>
      </w:r>
      <w:r w:rsidRPr="001C5548">
        <w:rPr>
          <w:rFonts w:ascii="Verdana" w:eastAsia="Arial" w:hAnsi="Verdana" w:cs="Arial"/>
          <w:szCs w:val="20"/>
        </w:rPr>
        <w:t>to include</w:t>
      </w:r>
      <w:r w:rsidRPr="001C5548">
        <w:rPr>
          <w:rFonts w:ascii="Verdana" w:eastAsia="Arial" w:hAnsi="Verdana" w:cs="Arial"/>
          <w:spacing w:val="-2"/>
          <w:szCs w:val="20"/>
        </w:rPr>
        <w:t xml:space="preserve"> </w:t>
      </w:r>
      <w:r w:rsidRPr="001C5548">
        <w:rPr>
          <w:rFonts w:ascii="Verdana" w:eastAsia="Arial" w:hAnsi="Verdana" w:cs="Arial"/>
          <w:szCs w:val="20"/>
        </w:rPr>
        <w:t>c</w:t>
      </w:r>
      <w:r w:rsidRPr="001C5548">
        <w:rPr>
          <w:rFonts w:ascii="Verdana" w:eastAsia="Arial" w:hAnsi="Verdana" w:cs="Arial"/>
          <w:spacing w:val="-1"/>
          <w:szCs w:val="20"/>
        </w:rPr>
        <w:t>e</w:t>
      </w:r>
      <w:r w:rsidRPr="001C5548">
        <w:rPr>
          <w:rFonts w:ascii="Verdana" w:eastAsia="Arial" w:hAnsi="Verdana" w:cs="Arial"/>
          <w:szCs w:val="20"/>
        </w:rPr>
        <w:t>ment</w:t>
      </w:r>
    </w:p>
    <w:p w:rsidR="00D00327" w:rsidRPr="001C5548" w:rsidRDefault="00D00327" w:rsidP="00D00327">
      <w:pPr>
        <w:spacing w:before="14" w:after="0" w:line="220" w:lineRule="exact"/>
        <w:rPr>
          <w:rFonts w:ascii="Verdana" w:hAnsi="Verdana"/>
        </w:rPr>
      </w:pPr>
    </w:p>
    <w:p w:rsidR="00D00327" w:rsidRPr="001C5548" w:rsidRDefault="00D00327" w:rsidP="00D00327">
      <w:pPr>
        <w:spacing w:after="0" w:line="230" w:lineRule="exact"/>
        <w:ind w:left="104" w:right="541"/>
        <w:rPr>
          <w:rFonts w:ascii="Verdana" w:eastAsia="Arial" w:hAnsi="Verdana" w:cs="Arial"/>
          <w:szCs w:val="20"/>
        </w:rPr>
      </w:pPr>
      <w:r w:rsidRPr="001C5548">
        <w:rPr>
          <w:rFonts w:ascii="Verdana" w:eastAsia="Arial" w:hAnsi="Verdana" w:cs="Arial"/>
          <w:szCs w:val="20"/>
        </w:rPr>
        <w:t>The gradi</w:t>
      </w:r>
      <w:r w:rsidRPr="001C5548">
        <w:rPr>
          <w:rFonts w:ascii="Verdana" w:eastAsia="Arial" w:hAnsi="Verdana" w:cs="Arial"/>
          <w:spacing w:val="-1"/>
          <w:szCs w:val="20"/>
        </w:rPr>
        <w:t>n</w:t>
      </w:r>
      <w:r w:rsidRPr="001C5548">
        <w:rPr>
          <w:rFonts w:ascii="Verdana" w:eastAsia="Arial" w:hAnsi="Verdana" w:cs="Arial"/>
          <w:szCs w:val="20"/>
        </w:rPr>
        <w:t>g of the hydrau</w:t>
      </w:r>
      <w:r w:rsidRPr="001C5548">
        <w:rPr>
          <w:rFonts w:ascii="Verdana" w:eastAsia="Arial" w:hAnsi="Verdana" w:cs="Arial"/>
          <w:spacing w:val="-2"/>
          <w:szCs w:val="20"/>
        </w:rPr>
        <w:t>l</w:t>
      </w:r>
      <w:r w:rsidRPr="001C5548">
        <w:rPr>
          <w:rFonts w:ascii="Verdana" w:eastAsia="Arial" w:hAnsi="Verdana" w:cs="Arial"/>
          <w:szCs w:val="20"/>
        </w:rPr>
        <w:t>ic limes</w:t>
      </w:r>
      <w:r w:rsidRPr="001C5548">
        <w:rPr>
          <w:rFonts w:ascii="Verdana" w:eastAsia="Arial" w:hAnsi="Verdana" w:cs="Arial"/>
          <w:spacing w:val="-2"/>
          <w:szCs w:val="20"/>
        </w:rPr>
        <w:t xml:space="preserve"> </w:t>
      </w:r>
      <w:r w:rsidRPr="001C5548">
        <w:rPr>
          <w:rFonts w:ascii="Verdana" w:eastAsia="Arial" w:hAnsi="Verdana" w:cs="Arial"/>
          <w:szCs w:val="20"/>
        </w:rPr>
        <w:t>refers to their</w:t>
      </w:r>
      <w:r w:rsidRPr="001C5548">
        <w:rPr>
          <w:rFonts w:ascii="Verdana" w:eastAsia="Arial" w:hAnsi="Verdana" w:cs="Arial"/>
          <w:spacing w:val="1"/>
          <w:szCs w:val="20"/>
        </w:rPr>
        <w:t xml:space="preserve"> </w:t>
      </w:r>
      <w:r w:rsidRPr="001C5548">
        <w:rPr>
          <w:rFonts w:ascii="Verdana" w:eastAsia="Arial" w:hAnsi="Verdana" w:cs="Arial"/>
          <w:szCs w:val="20"/>
        </w:rPr>
        <w:t>str</w:t>
      </w:r>
      <w:r w:rsidRPr="001C5548">
        <w:rPr>
          <w:rFonts w:ascii="Verdana" w:eastAsia="Arial" w:hAnsi="Verdana" w:cs="Arial"/>
          <w:spacing w:val="-1"/>
          <w:szCs w:val="20"/>
        </w:rPr>
        <w:t>e</w:t>
      </w:r>
      <w:r w:rsidRPr="001C5548">
        <w:rPr>
          <w:rFonts w:ascii="Verdana" w:eastAsia="Arial" w:hAnsi="Verdana" w:cs="Arial"/>
          <w:szCs w:val="20"/>
        </w:rPr>
        <w:t>ngth theref</w:t>
      </w:r>
      <w:r w:rsidRPr="001C5548">
        <w:rPr>
          <w:rFonts w:ascii="Verdana" w:eastAsia="Arial" w:hAnsi="Verdana" w:cs="Arial"/>
          <w:spacing w:val="-1"/>
          <w:szCs w:val="20"/>
        </w:rPr>
        <w:t>or</w:t>
      </w:r>
      <w:r w:rsidRPr="001C5548">
        <w:rPr>
          <w:rFonts w:ascii="Verdana" w:eastAsia="Arial" w:hAnsi="Verdana" w:cs="Arial"/>
          <w:szCs w:val="20"/>
        </w:rPr>
        <w:t>e NHL 2 is t</w:t>
      </w:r>
      <w:r w:rsidRPr="001C5548">
        <w:rPr>
          <w:rFonts w:ascii="Verdana" w:eastAsia="Arial" w:hAnsi="Verdana" w:cs="Arial"/>
          <w:spacing w:val="-1"/>
          <w:szCs w:val="20"/>
        </w:rPr>
        <w:t>h</w:t>
      </w:r>
      <w:r w:rsidRPr="001C5548">
        <w:rPr>
          <w:rFonts w:ascii="Verdana" w:eastAsia="Arial" w:hAnsi="Verdana" w:cs="Arial"/>
          <w:szCs w:val="20"/>
        </w:rPr>
        <w:t>e we</w:t>
      </w:r>
      <w:r w:rsidRPr="001C5548">
        <w:rPr>
          <w:rFonts w:ascii="Verdana" w:eastAsia="Arial" w:hAnsi="Verdana" w:cs="Arial"/>
          <w:spacing w:val="-1"/>
          <w:szCs w:val="20"/>
        </w:rPr>
        <w:t>a</w:t>
      </w:r>
      <w:r w:rsidRPr="001C5548">
        <w:rPr>
          <w:rFonts w:ascii="Verdana" w:eastAsia="Arial" w:hAnsi="Verdana" w:cs="Arial"/>
          <w:spacing w:val="1"/>
          <w:szCs w:val="20"/>
        </w:rPr>
        <w:t>k</w:t>
      </w:r>
      <w:r w:rsidRPr="001C5548">
        <w:rPr>
          <w:rFonts w:ascii="Verdana" w:eastAsia="Arial" w:hAnsi="Verdana" w:cs="Arial"/>
          <w:spacing w:val="-1"/>
          <w:szCs w:val="20"/>
        </w:rPr>
        <w:t>e</w:t>
      </w:r>
      <w:r w:rsidRPr="001C5548">
        <w:rPr>
          <w:rFonts w:ascii="Verdana" w:eastAsia="Arial" w:hAnsi="Verdana" w:cs="Arial"/>
          <w:spacing w:val="1"/>
          <w:szCs w:val="20"/>
        </w:rPr>
        <w:t>s</w:t>
      </w:r>
      <w:r w:rsidRPr="001C5548">
        <w:rPr>
          <w:rFonts w:ascii="Verdana" w:eastAsia="Arial" w:hAnsi="Verdana" w:cs="Arial"/>
          <w:szCs w:val="20"/>
        </w:rPr>
        <w:t>t a</w:t>
      </w:r>
      <w:r w:rsidRPr="001C5548">
        <w:rPr>
          <w:rFonts w:ascii="Verdana" w:eastAsia="Arial" w:hAnsi="Verdana" w:cs="Arial"/>
          <w:spacing w:val="-1"/>
          <w:szCs w:val="20"/>
        </w:rPr>
        <w:t>n</w:t>
      </w:r>
      <w:r w:rsidRPr="001C5548">
        <w:rPr>
          <w:rFonts w:ascii="Verdana" w:eastAsia="Arial" w:hAnsi="Verdana" w:cs="Arial"/>
          <w:szCs w:val="20"/>
        </w:rPr>
        <w:t xml:space="preserve">d NHL 5 the </w:t>
      </w:r>
      <w:r w:rsidRPr="001C5548">
        <w:rPr>
          <w:rFonts w:ascii="Verdana" w:eastAsia="Arial" w:hAnsi="Verdana" w:cs="Arial"/>
          <w:spacing w:val="1"/>
          <w:szCs w:val="20"/>
        </w:rPr>
        <w:t>s</w:t>
      </w:r>
      <w:r w:rsidRPr="001C5548">
        <w:rPr>
          <w:rFonts w:ascii="Verdana" w:eastAsia="Arial" w:hAnsi="Verdana" w:cs="Arial"/>
          <w:szCs w:val="20"/>
        </w:rPr>
        <w:t>trongest.</w:t>
      </w:r>
    </w:p>
    <w:p w:rsidR="00D00327" w:rsidRPr="001C5548" w:rsidRDefault="00D00327" w:rsidP="00D1565E">
      <w:pPr>
        <w:spacing w:after="0" w:line="230" w:lineRule="exact"/>
        <w:ind w:left="104" w:right="533"/>
        <w:rPr>
          <w:rFonts w:ascii="Verdana" w:eastAsia="Arial" w:hAnsi="Verdana" w:cs="Arial"/>
          <w:szCs w:val="20"/>
        </w:rPr>
      </w:pPr>
      <w:r w:rsidRPr="001C5548">
        <w:rPr>
          <w:rFonts w:ascii="Verdana" w:eastAsia="Arial" w:hAnsi="Verdana" w:cs="Arial"/>
          <w:szCs w:val="20"/>
        </w:rPr>
        <w:t>Strength a</w:t>
      </w:r>
      <w:r w:rsidRPr="001C5548">
        <w:rPr>
          <w:rFonts w:ascii="Verdana" w:eastAsia="Arial" w:hAnsi="Verdana" w:cs="Arial"/>
          <w:spacing w:val="-1"/>
          <w:szCs w:val="20"/>
        </w:rPr>
        <w:t>n</w:t>
      </w:r>
      <w:r w:rsidRPr="001C5548">
        <w:rPr>
          <w:rFonts w:ascii="Verdana" w:eastAsia="Arial" w:hAnsi="Verdana" w:cs="Arial"/>
          <w:szCs w:val="20"/>
        </w:rPr>
        <w:t>d frost r</w:t>
      </w:r>
      <w:r w:rsidRPr="001C5548">
        <w:rPr>
          <w:rFonts w:ascii="Verdana" w:eastAsia="Arial" w:hAnsi="Verdana" w:cs="Arial"/>
          <w:spacing w:val="-1"/>
          <w:szCs w:val="20"/>
        </w:rPr>
        <w:t>e</w:t>
      </w:r>
      <w:r w:rsidRPr="001C5548">
        <w:rPr>
          <w:rFonts w:ascii="Verdana" w:eastAsia="Arial" w:hAnsi="Verdana" w:cs="Arial"/>
          <w:szCs w:val="20"/>
        </w:rPr>
        <w:t>s</w:t>
      </w:r>
      <w:r w:rsidRPr="001C5548">
        <w:rPr>
          <w:rFonts w:ascii="Verdana" w:eastAsia="Arial" w:hAnsi="Verdana" w:cs="Arial"/>
          <w:spacing w:val="-1"/>
          <w:szCs w:val="20"/>
        </w:rPr>
        <w:t>i</w:t>
      </w:r>
      <w:r w:rsidRPr="001C5548">
        <w:rPr>
          <w:rFonts w:ascii="Verdana" w:eastAsia="Arial" w:hAnsi="Verdana" w:cs="Arial"/>
          <w:szCs w:val="20"/>
        </w:rPr>
        <w:t>sta</w:t>
      </w:r>
      <w:r w:rsidRPr="001C5548">
        <w:rPr>
          <w:rFonts w:ascii="Verdana" w:eastAsia="Arial" w:hAnsi="Verdana" w:cs="Arial"/>
          <w:spacing w:val="-1"/>
          <w:szCs w:val="20"/>
        </w:rPr>
        <w:t>n</w:t>
      </w:r>
      <w:r w:rsidRPr="001C5548">
        <w:rPr>
          <w:rFonts w:ascii="Verdana" w:eastAsia="Arial" w:hAnsi="Verdana" w:cs="Arial"/>
          <w:szCs w:val="20"/>
        </w:rPr>
        <w:t>ce can a</w:t>
      </w:r>
      <w:r w:rsidRPr="001C5548">
        <w:rPr>
          <w:rFonts w:ascii="Verdana" w:eastAsia="Arial" w:hAnsi="Verdana" w:cs="Arial"/>
          <w:spacing w:val="-1"/>
          <w:szCs w:val="20"/>
        </w:rPr>
        <w:t>l</w:t>
      </w:r>
      <w:r w:rsidRPr="001C5548">
        <w:rPr>
          <w:rFonts w:ascii="Verdana" w:eastAsia="Arial" w:hAnsi="Verdana" w:cs="Arial"/>
          <w:szCs w:val="20"/>
        </w:rPr>
        <w:t xml:space="preserve">so </w:t>
      </w:r>
      <w:r w:rsidRPr="001C5548">
        <w:rPr>
          <w:rFonts w:ascii="Verdana" w:eastAsia="Arial" w:hAnsi="Verdana" w:cs="Arial"/>
          <w:spacing w:val="-1"/>
          <w:szCs w:val="20"/>
        </w:rPr>
        <w:t>b</w:t>
      </w:r>
      <w:r w:rsidRPr="001C5548">
        <w:rPr>
          <w:rFonts w:ascii="Verdana" w:eastAsia="Arial" w:hAnsi="Verdana" w:cs="Arial"/>
          <w:szCs w:val="20"/>
        </w:rPr>
        <w:t>e varied by</w:t>
      </w:r>
      <w:r w:rsidRPr="001C5548">
        <w:rPr>
          <w:rFonts w:ascii="Verdana" w:eastAsia="Arial" w:hAnsi="Verdana" w:cs="Arial"/>
          <w:spacing w:val="1"/>
          <w:szCs w:val="20"/>
        </w:rPr>
        <w:t xml:space="preserve"> </w:t>
      </w:r>
      <w:r w:rsidRPr="001C5548">
        <w:rPr>
          <w:rFonts w:ascii="Verdana" w:eastAsia="Arial" w:hAnsi="Verdana" w:cs="Arial"/>
          <w:szCs w:val="20"/>
        </w:rPr>
        <w:t>a</w:t>
      </w:r>
      <w:r w:rsidRPr="001C5548">
        <w:rPr>
          <w:rFonts w:ascii="Verdana" w:eastAsia="Arial" w:hAnsi="Verdana" w:cs="Arial"/>
          <w:spacing w:val="-1"/>
          <w:szCs w:val="20"/>
        </w:rPr>
        <w:t>l</w:t>
      </w:r>
      <w:r w:rsidRPr="001C5548">
        <w:rPr>
          <w:rFonts w:ascii="Verdana" w:eastAsia="Arial" w:hAnsi="Verdana" w:cs="Arial"/>
          <w:szCs w:val="20"/>
        </w:rPr>
        <w:t>tering the mix</w:t>
      </w:r>
      <w:r w:rsidRPr="001C5548">
        <w:rPr>
          <w:rFonts w:ascii="Verdana" w:eastAsia="Arial" w:hAnsi="Verdana" w:cs="Arial"/>
          <w:spacing w:val="-2"/>
          <w:szCs w:val="20"/>
        </w:rPr>
        <w:t xml:space="preserve"> </w:t>
      </w:r>
      <w:r w:rsidRPr="001C5548">
        <w:rPr>
          <w:rFonts w:ascii="Verdana" w:eastAsia="Arial" w:hAnsi="Verdana" w:cs="Arial"/>
          <w:szCs w:val="20"/>
        </w:rPr>
        <w:t>ratio, typically the ratios w</w:t>
      </w:r>
      <w:r w:rsidRPr="001C5548">
        <w:rPr>
          <w:rFonts w:ascii="Verdana" w:eastAsia="Arial" w:hAnsi="Verdana" w:cs="Arial"/>
          <w:spacing w:val="-1"/>
          <w:szCs w:val="20"/>
        </w:rPr>
        <w:t>i</w:t>
      </w:r>
      <w:r w:rsidRPr="001C5548">
        <w:rPr>
          <w:rFonts w:ascii="Verdana" w:eastAsia="Arial" w:hAnsi="Verdana" w:cs="Arial"/>
          <w:szCs w:val="20"/>
        </w:rPr>
        <w:t>ll range betw</w:t>
      </w:r>
      <w:r w:rsidRPr="001C5548">
        <w:rPr>
          <w:rFonts w:ascii="Verdana" w:eastAsia="Arial" w:hAnsi="Verdana" w:cs="Arial"/>
          <w:spacing w:val="-1"/>
          <w:szCs w:val="20"/>
        </w:rPr>
        <w:t>e</w:t>
      </w:r>
      <w:r w:rsidRPr="001C5548">
        <w:rPr>
          <w:rFonts w:ascii="Verdana" w:eastAsia="Arial" w:hAnsi="Verdana" w:cs="Arial"/>
          <w:szCs w:val="20"/>
        </w:rPr>
        <w:t xml:space="preserve">en 1 </w:t>
      </w:r>
      <w:r w:rsidR="000D285F" w:rsidRPr="001C5548">
        <w:rPr>
          <w:rFonts w:ascii="Verdana" w:eastAsia="Arial" w:hAnsi="Verdana" w:cs="Arial"/>
          <w:szCs w:val="20"/>
        </w:rPr>
        <w:t>l</w:t>
      </w:r>
      <w:r w:rsidR="000D285F" w:rsidRPr="001C5548">
        <w:rPr>
          <w:rFonts w:ascii="Verdana" w:eastAsia="Arial" w:hAnsi="Verdana" w:cs="Arial"/>
          <w:spacing w:val="-1"/>
          <w:szCs w:val="20"/>
        </w:rPr>
        <w:t>i</w:t>
      </w:r>
      <w:r w:rsidR="000D285F" w:rsidRPr="001C5548">
        <w:rPr>
          <w:rFonts w:ascii="Verdana" w:eastAsia="Arial" w:hAnsi="Verdana" w:cs="Arial"/>
          <w:szCs w:val="20"/>
        </w:rPr>
        <w:t>me:</w:t>
      </w:r>
      <w:r w:rsidRPr="001C5548">
        <w:rPr>
          <w:rFonts w:ascii="Verdana" w:eastAsia="Arial" w:hAnsi="Verdana" w:cs="Arial"/>
          <w:szCs w:val="20"/>
        </w:rPr>
        <w:t xml:space="preserve"> 1</w:t>
      </w:r>
      <w:r w:rsidR="00D1565E">
        <w:rPr>
          <w:rFonts w:ascii="Verdana" w:eastAsia="Arial" w:hAnsi="Verdana" w:cs="Arial"/>
          <w:szCs w:val="20"/>
        </w:rPr>
        <w:t>.</w:t>
      </w:r>
      <w:r w:rsidRPr="001C5548">
        <w:rPr>
          <w:rFonts w:ascii="Verdana" w:eastAsia="Arial" w:hAnsi="Verdana" w:cs="Arial"/>
          <w:szCs w:val="20"/>
        </w:rPr>
        <w:t xml:space="preserve">5 Sand to 1 </w:t>
      </w:r>
      <w:r w:rsidR="000D285F" w:rsidRPr="001C5548">
        <w:rPr>
          <w:rFonts w:ascii="Verdana" w:eastAsia="Arial" w:hAnsi="Verdana" w:cs="Arial"/>
          <w:szCs w:val="20"/>
        </w:rPr>
        <w:t>lime:</w:t>
      </w:r>
      <w:r w:rsidRPr="001C5548">
        <w:rPr>
          <w:rFonts w:ascii="Verdana" w:eastAsia="Arial" w:hAnsi="Verdana" w:cs="Arial"/>
          <w:szCs w:val="20"/>
        </w:rPr>
        <w:t xml:space="preserve"> 3 Sand</w:t>
      </w:r>
      <w:r w:rsidRPr="001C5548">
        <w:rPr>
          <w:rFonts w:ascii="Verdana" w:eastAsia="Arial" w:hAnsi="Verdana" w:cs="Arial"/>
          <w:spacing w:val="55"/>
          <w:szCs w:val="20"/>
        </w:rPr>
        <w:t xml:space="preserve"> </w:t>
      </w:r>
      <w:r w:rsidRPr="001C5548">
        <w:rPr>
          <w:rFonts w:ascii="Verdana" w:eastAsia="Arial" w:hAnsi="Verdana" w:cs="Arial"/>
          <w:szCs w:val="20"/>
        </w:rPr>
        <w:t>(by volum</w:t>
      </w:r>
      <w:r w:rsidRPr="001C5548">
        <w:rPr>
          <w:rFonts w:ascii="Verdana" w:eastAsia="Arial" w:hAnsi="Verdana" w:cs="Arial"/>
          <w:spacing w:val="1"/>
          <w:szCs w:val="20"/>
        </w:rPr>
        <w:t>e</w:t>
      </w:r>
      <w:r w:rsidRPr="001C5548">
        <w:rPr>
          <w:rFonts w:ascii="Verdana" w:eastAsia="Arial" w:hAnsi="Verdana" w:cs="Arial"/>
          <w:szCs w:val="20"/>
        </w:rPr>
        <w:t>)</w:t>
      </w:r>
      <w:r w:rsidR="00D1565E">
        <w:rPr>
          <w:rFonts w:ascii="Verdana" w:eastAsia="Arial" w:hAnsi="Verdana" w:cs="Arial"/>
          <w:szCs w:val="20"/>
        </w:rPr>
        <w:t>.</w:t>
      </w:r>
      <w:r w:rsidRPr="001C5548">
        <w:rPr>
          <w:rFonts w:ascii="Verdana" w:eastAsia="Arial" w:hAnsi="Verdana" w:cs="Arial"/>
          <w:spacing w:val="55"/>
          <w:szCs w:val="20"/>
        </w:rPr>
        <w:t xml:space="preserve"> </w:t>
      </w:r>
      <w:r w:rsidRPr="001C5548">
        <w:rPr>
          <w:rFonts w:ascii="Verdana" w:eastAsia="Arial" w:hAnsi="Verdana" w:cs="Arial"/>
          <w:szCs w:val="20"/>
        </w:rPr>
        <w:t>Ge</w:t>
      </w:r>
      <w:r w:rsidRPr="001C5548">
        <w:rPr>
          <w:rFonts w:ascii="Verdana" w:eastAsia="Arial" w:hAnsi="Verdana" w:cs="Arial"/>
          <w:spacing w:val="-1"/>
          <w:szCs w:val="20"/>
        </w:rPr>
        <w:t>n</w:t>
      </w:r>
      <w:r w:rsidRPr="001C5548">
        <w:rPr>
          <w:rFonts w:ascii="Verdana" w:eastAsia="Arial" w:hAnsi="Verdana" w:cs="Arial"/>
          <w:szCs w:val="20"/>
        </w:rPr>
        <w:t xml:space="preserve">erally exterior </w:t>
      </w:r>
      <w:r w:rsidRPr="001C5548">
        <w:rPr>
          <w:rFonts w:ascii="Verdana" w:eastAsia="Arial" w:hAnsi="Verdana" w:cs="Arial"/>
          <w:spacing w:val="-1"/>
          <w:szCs w:val="20"/>
        </w:rPr>
        <w:t>hy</w:t>
      </w:r>
      <w:r w:rsidRPr="001C5548">
        <w:rPr>
          <w:rFonts w:ascii="Verdana" w:eastAsia="Arial" w:hAnsi="Verdana" w:cs="Arial"/>
          <w:szCs w:val="20"/>
        </w:rPr>
        <w:t>draul</w:t>
      </w:r>
      <w:r w:rsidRPr="001C5548">
        <w:rPr>
          <w:rFonts w:ascii="Verdana" w:eastAsia="Arial" w:hAnsi="Verdana" w:cs="Arial"/>
          <w:spacing w:val="-1"/>
          <w:szCs w:val="20"/>
        </w:rPr>
        <w:t>i</w:t>
      </w:r>
      <w:r w:rsidRPr="001C5548">
        <w:rPr>
          <w:rFonts w:ascii="Verdana" w:eastAsia="Arial" w:hAnsi="Verdana" w:cs="Arial"/>
          <w:szCs w:val="20"/>
        </w:rPr>
        <w:t>c lime</w:t>
      </w:r>
      <w:r w:rsidRPr="001C5548">
        <w:rPr>
          <w:rFonts w:ascii="Verdana" w:eastAsia="Arial" w:hAnsi="Verdana" w:cs="Arial"/>
          <w:spacing w:val="-2"/>
          <w:szCs w:val="20"/>
        </w:rPr>
        <w:t xml:space="preserve"> </w:t>
      </w:r>
      <w:r w:rsidRPr="001C5548">
        <w:rPr>
          <w:rFonts w:ascii="Verdana" w:eastAsia="Arial" w:hAnsi="Verdana" w:cs="Arial"/>
          <w:szCs w:val="20"/>
        </w:rPr>
        <w:t>mortars</w:t>
      </w:r>
      <w:r w:rsidRPr="001C5548">
        <w:rPr>
          <w:rFonts w:ascii="Verdana" w:eastAsia="Arial" w:hAnsi="Verdana" w:cs="Arial"/>
          <w:spacing w:val="-2"/>
          <w:szCs w:val="20"/>
        </w:rPr>
        <w:t xml:space="preserve"> </w:t>
      </w:r>
      <w:r w:rsidRPr="001C5548">
        <w:rPr>
          <w:rFonts w:ascii="Verdana" w:eastAsia="Arial" w:hAnsi="Verdana" w:cs="Arial"/>
          <w:szCs w:val="20"/>
        </w:rPr>
        <w:t>will</w:t>
      </w:r>
      <w:r w:rsidR="00D1565E">
        <w:rPr>
          <w:rFonts w:ascii="Verdana" w:eastAsia="Arial" w:hAnsi="Verdana" w:cs="Arial"/>
          <w:szCs w:val="20"/>
        </w:rPr>
        <w:t xml:space="preserve"> </w:t>
      </w:r>
      <w:r w:rsidRPr="001C5548">
        <w:rPr>
          <w:rFonts w:ascii="Verdana" w:eastAsia="Arial" w:hAnsi="Verdana" w:cs="Arial"/>
          <w:szCs w:val="20"/>
        </w:rPr>
        <w:t xml:space="preserve">be 1 </w:t>
      </w:r>
      <w:r w:rsidR="000D285F" w:rsidRPr="001C5548">
        <w:rPr>
          <w:rFonts w:ascii="Verdana" w:eastAsia="Arial" w:hAnsi="Verdana" w:cs="Arial"/>
          <w:szCs w:val="20"/>
        </w:rPr>
        <w:t>lime:</w:t>
      </w:r>
      <w:r w:rsidRPr="001C5548">
        <w:rPr>
          <w:rFonts w:ascii="Verdana" w:eastAsia="Arial" w:hAnsi="Verdana" w:cs="Arial"/>
          <w:szCs w:val="20"/>
        </w:rPr>
        <w:t xml:space="preserve"> 2</w:t>
      </w:r>
      <w:r w:rsidRPr="001C5548">
        <w:rPr>
          <w:rFonts w:ascii="Verdana" w:eastAsia="Arial" w:hAnsi="Verdana" w:cs="Arial"/>
          <w:spacing w:val="55"/>
          <w:szCs w:val="20"/>
        </w:rPr>
        <w:t xml:space="preserve"> </w:t>
      </w:r>
      <w:r w:rsidR="00D1565E">
        <w:rPr>
          <w:rFonts w:ascii="Verdana" w:eastAsia="Arial" w:hAnsi="Verdana" w:cs="Arial"/>
          <w:szCs w:val="20"/>
        </w:rPr>
        <w:t>or 2</w:t>
      </w:r>
      <w:r w:rsidR="00A012F8">
        <w:rPr>
          <w:rFonts w:ascii="Verdana" w:eastAsia="Arial" w:hAnsi="Verdana" w:cs="Arial"/>
          <w:szCs w:val="20"/>
        </w:rPr>
        <w:t>.</w:t>
      </w:r>
      <w:r w:rsidR="00D1565E">
        <w:rPr>
          <w:rFonts w:ascii="Verdana" w:eastAsia="Arial" w:hAnsi="Verdana" w:cs="Arial"/>
          <w:szCs w:val="20"/>
        </w:rPr>
        <w:t>5 Sand</w:t>
      </w:r>
      <w:r w:rsidRPr="001C5548">
        <w:rPr>
          <w:rFonts w:ascii="Verdana" w:eastAsia="Arial" w:hAnsi="Verdana" w:cs="Arial"/>
          <w:szCs w:val="20"/>
        </w:rPr>
        <w:t>.</w:t>
      </w:r>
    </w:p>
    <w:p w:rsidR="00D00327" w:rsidRPr="001C5548" w:rsidRDefault="00D00327" w:rsidP="00D00327">
      <w:pPr>
        <w:spacing w:before="14" w:after="0" w:line="220" w:lineRule="exact"/>
        <w:rPr>
          <w:rFonts w:ascii="Verdana" w:hAnsi="Verdana"/>
        </w:rPr>
      </w:pPr>
    </w:p>
    <w:p w:rsidR="00D1565E" w:rsidRDefault="00D1565E" w:rsidP="00D1565E">
      <w:pPr>
        <w:tabs>
          <w:tab w:val="left" w:pos="1160"/>
        </w:tabs>
        <w:spacing w:after="0" w:line="230" w:lineRule="exact"/>
        <w:ind w:left="142" w:right="1982"/>
        <w:rPr>
          <w:rFonts w:ascii="Verdana" w:eastAsia="Arial" w:hAnsi="Verdana" w:cs="Arial"/>
          <w:szCs w:val="20"/>
        </w:rPr>
      </w:pPr>
      <w:r>
        <w:rPr>
          <w:rFonts w:ascii="Verdana" w:eastAsia="Arial" w:hAnsi="Verdana" w:cs="Arial"/>
          <w:szCs w:val="20"/>
        </w:rPr>
        <w:tab/>
      </w:r>
      <w:r w:rsidR="00D00327" w:rsidRPr="001C5548">
        <w:rPr>
          <w:rFonts w:ascii="Verdana" w:eastAsia="Arial" w:hAnsi="Verdana" w:cs="Arial"/>
          <w:szCs w:val="20"/>
        </w:rPr>
        <w:t>a)</w:t>
      </w:r>
      <w:r w:rsidR="00D00327" w:rsidRPr="001C5548">
        <w:rPr>
          <w:rFonts w:ascii="Verdana" w:eastAsia="Arial" w:hAnsi="Verdana" w:cs="Arial"/>
          <w:szCs w:val="20"/>
        </w:rPr>
        <w:tab/>
        <w:t>Contact Single</w:t>
      </w:r>
      <w:r w:rsidR="00D00327" w:rsidRPr="001C5548">
        <w:rPr>
          <w:rFonts w:ascii="Verdana" w:eastAsia="Arial" w:hAnsi="Verdana" w:cs="Arial"/>
          <w:spacing w:val="-2"/>
          <w:szCs w:val="20"/>
        </w:rPr>
        <w:t>t</w:t>
      </w:r>
      <w:r w:rsidR="00D00327" w:rsidRPr="001C5548">
        <w:rPr>
          <w:rFonts w:ascii="Verdana" w:eastAsia="Arial" w:hAnsi="Verdana" w:cs="Arial"/>
          <w:szCs w:val="20"/>
        </w:rPr>
        <w:t>on Birch f</w:t>
      </w:r>
      <w:r w:rsidR="00D00327" w:rsidRPr="001C5548">
        <w:rPr>
          <w:rFonts w:ascii="Verdana" w:eastAsia="Arial" w:hAnsi="Verdana" w:cs="Arial"/>
          <w:spacing w:val="2"/>
          <w:szCs w:val="20"/>
        </w:rPr>
        <w:t>o</w:t>
      </w:r>
      <w:r w:rsidR="00D00327" w:rsidRPr="001C5548">
        <w:rPr>
          <w:rFonts w:ascii="Verdana" w:eastAsia="Arial" w:hAnsi="Verdana" w:cs="Arial"/>
          <w:szCs w:val="20"/>
        </w:rPr>
        <w:t>r tec</w:t>
      </w:r>
      <w:r w:rsidR="00D00327" w:rsidRPr="001C5548">
        <w:rPr>
          <w:rFonts w:ascii="Verdana" w:eastAsia="Arial" w:hAnsi="Verdana" w:cs="Arial"/>
          <w:spacing w:val="-1"/>
          <w:szCs w:val="20"/>
        </w:rPr>
        <w:t>h</w:t>
      </w:r>
      <w:r w:rsidR="00D00327" w:rsidRPr="001C5548">
        <w:rPr>
          <w:rFonts w:ascii="Verdana" w:eastAsia="Arial" w:hAnsi="Verdana" w:cs="Arial"/>
          <w:szCs w:val="20"/>
        </w:rPr>
        <w:t>nical advice a</w:t>
      </w:r>
      <w:r w:rsidR="00D00327" w:rsidRPr="001C5548">
        <w:rPr>
          <w:rFonts w:ascii="Verdana" w:eastAsia="Arial" w:hAnsi="Verdana" w:cs="Arial"/>
          <w:spacing w:val="-1"/>
          <w:szCs w:val="20"/>
        </w:rPr>
        <w:t>n</w:t>
      </w:r>
      <w:r>
        <w:rPr>
          <w:rFonts w:ascii="Verdana" w:eastAsia="Arial" w:hAnsi="Verdana" w:cs="Arial"/>
          <w:szCs w:val="20"/>
        </w:rPr>
        <w:t>d a</w:t>
      </w:r>
      <w:r w:rsidR="00D00327" w:rsidRPr="001C5548">
        <w:rPr>
          <w:rFonts w:ascii="Verdana" w:eastAsia="Arial" w:hAnsi="Verdana" w:cs="Arial"/>
          <w:szCs w:val="20"/>
        </w:rPr>
        <w:t>ss</w:t>
      </w:r>
      <w:r w:rsidR="00D00327" w:rsidRPr="001C5548">
        <w:rPr>
          <w:rFonts w:ascii="Verdana" w:eastAsia="Arial" w:hAnsi="Verdana" w:cs="Arial"/>
          <w:spacing w:val="-1"/>
          <w:szCs w:val="20"/>
        </w:rPr>
        <w:t>i</w:t>
      </w:r>
      <w:r w:rsidR="00D00327" w:rsidRPr="001C5548">
        <w:rPr>
          <w:rFonts w:ascii="Verdana" w:eastAsia="Arial" w:hAnsi="Verdana" w:cs="Arial"/>
          <w:szCs w:val="20"/>
        </w:rPr>
        <w:t xml:space="preserve">stance </w:t>
      </w:r>
    </w:p>
    <w:p w:rsidR="00D00327" w:rsidRPr="001C5548" w:rsidRDefault="00D1565E" w:rsidP="00D1565E">
      <w:pPr>
        <w:tabs>
          <w:tab w:val="left" w:pos="1160"/>
        </w:tabs>
        <w:spacing w:after="0" w:line="230" w:lineRule="exact"/>
        <w:ind w:left="771" w:right="2549" w:firstLine="1"/>
        <w:rPr>
          <w:rFonts w:ascii="Verdana" w:eastAsia="Arial" w:hAnsi="Verdana" w:cs="Arial"/>
          <w:szCs w:val="20"/>
        </w:rPr>
      </w:pPr>
      <w:r>
        <w:rPr>
          <w:rFonts w:ascii="Verdana" w:eastAsia="Arial" w:hAnsi="Verdana" w:cs="Arial"/>
          <w:szCs w:val="20"/>
        </w:rPr>
        <w:tab/>
      </w:r>
      <w:r w:rsidR="00D00327" w:rsidRPr="001C5548">
        <w:rPr>
          <w:rFonts w:ascii="Verdana" w:eastAsia="Arial" w:hAnsi="Verdana" w:cs="Arial"/>
          <w:szCs w:val="20"/>
        </w:rPr>
        <w:t>b)</w:t>
      </w:r>
      <w:r w:rsidR="00D00327" w:rsidRPr="001C5548">
        <w:rPr>
          <w:rFonts w:ascii="Verdana" w:eastAsia="Arial" w:hAnsi="Verdana" w:cs="Arial"/>
          <w:szCs w:val="20"/>
        </w:rPr>
        <w:tab/>
        <w:t>Refer</w:t>
      </w:r>
      <w:r w:rsidR="00D00327" w:rsidRPr="001C5548">
        <w:rPr>
          <w:rFonts w:ascii="Verdana" w:eastAsia="Arial" w:hAnsi="Verdana" w:cs="Arial"/>
          <w:spacing w:val="-1"/>
          <w:szCs w:val="20"/>
        </w:rPr>
        <w:t xml:space="preserve"> </w:t>
      </w:r>
      <w:r w:rsidR="00D00327" w:rsidRPr="001C5548">
        <w:rPr>
          <w:rFonts w:ascii="Verdana" w:eastAsia="Arial" w:hAnsi="Verdana" w:cs="Arial"/>
          <w:szCs w:val="20"/>
        </w:rPr>
        <w:t>to</w:t>
      </w:r>
      <w:r w:rsidR="00D00327" w:rsidRPr="001C5548">
        <w:rPr>
          <w:rFonts w:ascii="Verdana" w:eastAsia="Arial" w:hAnsi="Verdana" w:cs="Arial"/>
          <w:spacing w:val="-1"/>
          <w:szCs w:val="20"/>
        </w:rPr>
        <w:t xml:space="preserve"> </w:t>
      </w:r>
      <w:r w:rsidR="00D00327" w:rsidRPr="001C5548">
        <w:rPr>
          <w:rFonts w:ascii="Verdana" w:eastAsia="Arial" w:hAnsi="Verdana" w:cs="Arial"/>
          <w:szCs w:val="20"/>
        </w:rPr>
        <w:t>the</w:t>
      </w:r>
      <w:r w:rsidR="00D00327" w:rsidRPr="001C5548">
        <w:rPr>
          <w:rFonts w:ascii="Verdana" w:eastAsia="Arial" w:hAnsi="Verdana" w:cs="Arial"/>
          <w:spacing w:val="-1"/>
          <w:szCs w:val="20"/>
        </w:rPr>
        <w:t xml:space="preserve"> </w:t>
      </w:r>
      <w:r w:rsidR="00D00327" w:rsidRPr="001C5548">
        <w:rPr>
          <w:rFonts w:ascii="Verdana" w:eastAsia="Arial" w:hAnsi="Verdana" w:cs="Arial"/>
          <w:szCs w:val="20"/>
        </w:rPr>
        <w:t>following</w:t>
      </w:r>
      <w:r w:rsidR="00D00327" w:rsidRPr="001C5548">
        <w:rPr>
          <w:rFonts w:ascii="Verdana" w:eastAsia="Arial" w:hAnsi="Verdana" w:cs="Arial"/>
          <w:spacing w:val="-1"/>
          <w:szCs w:val="20"/>
        </w:rPr>
        <w:t xml:space="preserve"> </w:t>
      </w:r>
      <w:r w:rsidR="00D00327" w:rsidRPr="001C5548">
        <w:rPr>
          <w:rFonts w:ascii="Verdana" w:eastAsia="Arial" w:hAnsi="Verdana" w:cs="Arial"/>
          <w:szCs w:val="20"/>
        </w:rPr>
        <w:t>books</w:t>
      </w:r>
    </w:p>
    <w:p w:rsidR="00D00327" w:rsidRPr="001C5548" w:rsidRDefault="00D00327" w:rsidP="00D00327">
      <w:pPr>
        <w:spacing w:before="19" w:after="0" w:line="200" w:lineRule="exact"/>
        <w:rPr>
          <w:rFonts w:ascii="Verdana" w:hAnsi="Verdana"/>
          <w:szCs w:val="20"/>
        </w:rPr>
      </w:pPr>
    </w:p>
    <w:p w:rsidR="00D00327" w:rsidRPr="001C5548" w:rsidRDefault="00D00327" w:rsidP="00D1565E">
      <w:pPr>
        <w:spacing w:after="0" w:line="240" w:lineRule="auto"/>
        <w:ind w:right="-20" w:firstLine="142"/>
        <w:rPr>
          <w:rFonts w:ascii="Verdana" w:eastAsia="Arial" w:hAnsi="Verdana" w:cs="Arial"/>
          <w:szCs w:val="20"/>
        </w:rPr>
      </w:pPr>
      <w:r w:rsidRPr="001C5548">
        <w:rPr>
          <w:rFonts w:ascii="Verdana" w:eastAsia="Arial" w:hAnsi="Verdana" w:cs="Arial"/>
          <w:szCs w:val="20"/>
        </w:rPr>
        <w:t xml:space="preserve">1.  </w:t>
      </w:r>
      <w:r w:rsidRPr="001C5548">
        <w:rPr>
          <w:rFonts w:ascii="Verdana" w:eastAsia="Arial" w:hAnsi="Verdana" w:cs="Arial"/>
          <w:spacing w:val="26"/>
          <w:szCs w:val="20"/>
        </w:rPr>
        <w:t xml:space="preserve"> </w:t>
      </w:r>
      <w:r w:rsidRPr="001C5548">
        <w:rPr>
          <w:rFonts w:ascii="Verdana" w:eastAsia="Arial" w:hAnsi="Verdana" w:cs="Arial"/>
          <w:szCs w:val="20"/>
        </w:rPr>
        <w:t>‘Building</w:t>
      </w:r>
      <w:r w:rsidRPr="001C5548">
        <w:rPr>
          <w:rFonts w:ascii="Verdana" w:eastAsia="Arial" w:hAnsi="Verdana" w:cs="Arial"/>
          <w:spacing w:val="-1"/>
          <w:szCs w:val="20"/>
        </w:rPr>
        <w:t xml:space="preserve"> </w:t>
      </w:r>
      <w:r w:rsidRPr="001C5548">
        <w:rPr>
          <w:rFonts w:ascii="Verdana" w:eastAsia="Arial" w:hAnsi="Verdana" w:cs="Arial"/>
          <w:szCs w:val="20"/>
        </w:rPr>
        <w:t>with</w:t>
      </w:r>
      <w:r w:rsidRPr="001C5548">
        <w:rPr>
          <w:rFonts w:ascii="Verdana" w:eastAsia="Arial" w:hAnsi="Verdana" w:cs="Arial"/>
          <w:spacing w:val="-2"/>
          <w:szCs w:val="20"/>
        </w:rPr>
        <w:t xml:space="preserve"> </w:t>
      </w:r>
      <w:r w:rsidRPr="001C5548">
        <w:rPr>
          <w:rFonts w:ascii="Verdana" w:eastAsia="Arial" w:hAnsi="Verdana" w:cs="Arial"/>
          <w:szCs w:val="20"/>
        </w:rPr>
        <w:t>lime’</w:t>
      </w:r>
      <w:r w:rsidRPr="001C5548">
        <w:rPr>
          <w:rFonts w:ascii="Verdana" w:eastAsia="Arial" w:hAnsi="Verdana" w:cs="Arial"/>
          <w:spacing w:val="-1"/>
          <w:szCs w:val="20"/>
        </w:rPr>
        <w:t xml:space="preserve"> </w:t>
      </w:r>
      <w:r w:rsidRPr="001C5548">
        <w:rPr>
          <w:rFonts w:ascii="Verdana" w:eastAsia="Arial" w:hAnsi="Verdana" w:cs="Arial"/>
          <w:szCs w:val="20"/>
        </w:rPr>
        <w:t>by Stafford Holm</w:t>
      </w:r>
      <w:r w:rsidRPr="001C5548">
        <w:rPr>
          <w:rFonts w:ascii="Verdana" w:eastAsia="Arial" w:hAnsi="Verdana" w:cs="Arial"/>
          <w:spacing w:val="-1"/>
          <w:szCs w:val="20"/>
        </w:rPr>
        <w:t>e</w:t>
      </w:r>
      <w:r w:rsidRPr="001C5548">
        <w:rPr>
          <w:rFonts w:ascii="Verdana" w:eastAsia="Arial" w:hAnsi="Verdana" w:cs="Arial"/>
          <w:szCs w:val="20"/>
        </w:rPr>
        <w:t>s</w:t>
      </w:r>
      <w:r w:rsidRPr="001C5548">
        <w:rPr>
          <w:rFonts w:ascii="Verdana" w:eastAsia="Arial" w:hAnsi="Verdana" w:cs="Arial"/>
          <w:spacing w:val="2"/>
          <w:szCs w:val="20"/>
        </w:rPr>
        <w:t xml:space="preserve"> </w:t>
      </w:r>
      <w:r w:rsidRPr="001C5548">
        <w:rPr>
          <w:rFonts w:ascii="Verdana" w:eastAsia="Arial" w:hAnsi="Verdana" w:cs="Arial"/>
          <w:spacing w:val="-1"/>
          <w:szCs w:val="20"/>
        </w:rPr>
        <w:t>a</w:t>
      </w:r>
      <w:r w:rsidRPr="001C5548">
        <w:rPr>
          <w:rFonts w:ascii="Verdana" w:eastAsia="Arial" w:hAnsi="Verdana" w:cs="Arial"/>
          <w:szCs w:val="20"/>
        </w:rPr>
        <w:t>nd Mic</w:t>
      </w:r>
      <w:r w:rsidRPr="001C5548">
        <w:rPr>
          <w:rFonts w:ascii="Verdana" w:eastAsia="Arial" w:hAnsi="Verdana" w:cs="Arial"/>
          <w:spacing w:val="-1"/>
          <w:szCs w:val="20"/>
        </w:rPr>
        <w:t>h</w:t>
      </w:r>
      <w:r w:rsidRPr="001C5548">
        <w:rPr>
          <w:rFonts w:ascii="Verdana" w:eastAsia="Arial" w:hAnsi="Verdana" w:cs="Arial"/>
          <w:szCs w:val="20"/>
        </w:rPr>
        <w:t>ael Wingate ISBN 1 853</w:t>
      </w:r>
      <w:r w:rsidRPr="001C5548">
        <w:rPr>
          <w:rFonts w:ascii="Verdana" w:eastAsia="Arial" w:hAnsi="Verdana" w:cs="Arial"/>
          <w:spacing w:val="-1"/>
          <w:szCs w:val="20"/>
        </w:rPr>
        <w:t>3</w:t>
      </w:r>
      <w:r w:rsidRPr="001C5548">
        <w:rPr>
          <w:rFonts w:ascii="Verdana" w:eastAsia="Arial" w:hAnsi="Verdana" w:cs="Arial"/>
          <w:szCs w:val="20"/>
        </w:rPr>
        <w:t>95</w:t>
      </w:r>
      <w:r w:rsidRPr="001C5548">
        <w:rPr>
          <w:rFonts w:ascii="Verdana" w:eastAsia="Arial" w:hAnsi="Verdana" w:cs="Arial"/>
          <w:spacing w:val="-1"/>
          <w:szCs w:val="20"/>
        </w:rPr>
        <w:t>4</w:t>
      </w:r>
      <w:r w:rsidRPr="001C5548">
        <w:rPr>
          <w:rFonts w:ascii="Verdana" w:eastAsia="Arial" w:hAnsi="Verdana" w:cs="Arial"/>
          <w:szCs w:val="20"/>
        </w:rPr>
        <w:t>7/1</w:t>
      </w:r>
      <w:r w:rsidRPr="001C5548">
        <w:rPr>
          <w:rFonts w:ascii="Verdana" w:eastAsia="Arial" w:hAnsi="Verdana" w:cs="Arial"/>
          <w:spacing w:val="-1"/>
          <w:szCs w:val="20"/>
        </w:rPr>
        <w:t xml:space="preserve"> </w:t>
      </w:r>
      <w:r w:rsidRPr="001C5548">
        <w:rPr>
          <w:rFonts w:ascii="Verdana" w:eastAsia="Arial" w:hAnsi="Verdana" w:cs="Arial"/>
          <w:szCs w:val="20"/>
        </w:rPr>
        <w:t>Revis</w:t>
      </w:r>
      <w:r w:rsidRPr="001C5548">
        <w:rPr>
          <w:rFonts w:ascii="Verdana" w:eastAsia="Arial" w:hAnsi="Verdana" w:cs="Arial"/>
          <w:spacing w:val="-1"/>
          <w:szCs w:val="20"/>
        </w:rPr>
        <w:t>e</w:t>
      </w:r>
      <w:r w:rsidRPr="001C5548">
        <w:rPr>
          <w:rFonts w:ascii="Verdana" w:eastAsia="Arial" w:hAnsi="Verdana" w:cs="Arial"/>
          <w:szCs w:val="20"/>
        </w:rPr>
        <w:t>d 20</w:t>
      </w:r>
      <w:r w:rsidRPr="001C5548">
        <w:rPr>
          <w:rFonts w:ascii="Verdana" w:eastAsia="Arial" w:hAnsi="Verdana" w:cs="Arial"/>
          <w:spacing w:val="-1"/>
          <w:szCs w:val="20"/>
        </w:rPr>
        <w:t>0</w:t>
      </w:r>
      <w:r w:rsidRPr="001C5548">
        <w:rPr>
          <w:rFonts w:ascii="Verdana" w:eastAsia="Arial" w:hAnsi="Verdana" w:cs="Arial"/>
          <w:szCs w:val="20"/>
        </w:rPr>
        <w:t>1.</w:t>
      </w:r>
    </w:p>
    <w:p w:rsidR="00D00327" w:rsidRPr="001C5548" w:rsidRDefault="00D00327" w:rsidP="00D1565E">
      <w:pPr>
        <w:spacing w:after="0" w:line="220" w:lineRule="exact"/>
        <w:ind w:right="-20" w:firstLine="142"/>
        <w:rPr>
          <w:rFonts w:ascii="Verdana" w:eastAsia="Arial" w:hAnsi="Verdana" w:cs="Arial"/>
          <w:szCs w:val="20"/>
        </w:rPr>
      </w:pPr>
      <w:r w:rsidRPr="001C5548">
        <w:rPr>
          <w:rFonts w:ascii="Verdana" w:eastAsia="Arial" w:hAnsi="Verdana" w:cs="Arial"/>
          <w:szCs w:val="20"/>
        </w:rPr>
        <w:t>Publis</w:t>
      </w:r>
      <w:r w:rsidRPr="001C5548">
        <w:rPr>
          <w:rFonts w:ascii="Verdana" w:eastAsia="Arial" w:hAnsi="Verdana" w:cs="Arial"/>
          <w:spacing w:val="-1"/>
          <w:szCs w:val="20"/>
        </w:rPr>
        <w:t>h</w:t>
      </w:r>
      <w:r w:rsidRPr="001C5548">
        <w:rPr>
          <w:rFonts w:ascii="Verdana" w:eastAsia="Arial" w:hAnsi="Verdana" w:cs="Arial"/>
          <w:szCs w:val="20"/>
        </w:rPr>
        <w:t>ed by Intermed</w:t>
      </w:r>
      <w:r w:rsidRPr="001C5548">
        <w:rPr>
          <w:rFonts w:ascii="Verdana" w:eastAsia="Arial" w:hAnsi="Verdana" w:cs="Arial"/>
          <w:spacing w:val="-1"/>
          <w:szCs w:val="20"/>
        </w:rPr>
        <w:t>i</w:t>
      </w:r>
      <w:r w:rsidRPr="001C5548">
        <w:rPr>
          <w:rFonts w:ascii="Verdana" w:eastAsia="Arial" w:hAnsi="Verdana" w:cs="Arial"/>
          <w:szCs w:val="20"/>
        </w:rPr>
        <w:t>ate Tec</w:t>
      </w:r>
      <w:r w:rsidRPr="001C5548">
        <w:rPr>
          <w:rFonts w:ascii="Verdana" w:eastAsia="Arial" w:hAnsi="Verdana" w:cs="Arial"/>
          <w:spacing w:val="-1"/>
          <w:szCs w:val="20"/>
        </w:rPr>
        <w:t>h</w:t>
      </w:r>
      <w:r w:rsidRPr="001C5548">
        <w:rPr>
          <w:rFonts w:ascii="Verdana" w:eastAsia="Arial" w:hAnsi="Verdana" w:cs="Arial"/>
          <w:szCs w:val="20"/>
        </w:rPr>
        <w:t>nol</w:t>
      </w:r>
      <w:r w:rsidRPr="001C5548">
        <w:rPr>
          <w:rFonts w:ascii="Verdana" w:eastAsia="Arial" w:hAnsi="Verdana" w:cs="Arial"/>
          <w:spacing w:val="-1"/>
          <w:szCs w:val="20"/>
        </w:rPr>
        <w:t>o</w:t>
      </w:r>
      <w:r w:rsidRPr="001C5548">
        <w:rPr>
          <w:rFonts w:ascii="Verdana" w:eastAsia="Arial" w:hAnsi="Verdana" w:cs="Arial"/>
          <w:szCs w:val="20"/>
        </w:rPr>
        <w:t>gy.</w:t>
      </w:r>
    </w:p>
    <w:p w:rsidR="00D1565E" w:rsidRDefault="00D00327" w:rsidP="00D1565E">
      <w:pPr>
        <w:spacing w:before="82" w:after="0" w:line="240" w:lineRule="auto"/>
        <w:ind w:right="-20" w:firstLine="142"/>
        <w:rPr>
          <w:rFonts w:ascii="Verdana" w:eastAsia="Arial" w:hAnsi="Verdana" w:cs="Arial"/>
          <w:spacing w:val="55"/>
          <w:szCs w:val="20"/>
        </w:rPr>
      </w:pPr>
      <w:r w:rsidRPr="001C5548">
        <w:rPr>
          <w:rFonts w:ascii="Verdana" w:eastAsia="Arial" w:hAnsi="Verdana" w:cs="Arial"/>
          <w:szCs w:val="20"/>
        </w:rPr>
        <w:t xml:space="preserve">2.  </w:t>
      </w:r>
      <w:r w:rsidRPr="001C5548">
        <w:rPr>
          <w:rFonts w:ascii="Verdana" w:eastAsia="Arial" w:hAnsi="Verdana" w:cs="Arial"/>
          <w:spacing w:val="26"/>
          <w:szCs w:val="20"/>
        </w:rPr>
        <w:t xml:space="preserve"> </w:t>
      </w:r>
      <w:r w:rsidRPr="001C5548">
        <w:rPr>
          <w:rFonts w:ascii="Verdana" w:eastAsia="Arial" w:hAnsi="Verdana" w:cs="Arial"/>
          <w:szCs w:val="20"/>
        </w:rPr>
        <w:t>Hydr</w:t>
      </w:r>
      <w:r w:rsidRPr="001C5548">
        <w:rPr>
          <w:rFonts w:ascii="Verdana" w:eastAsia="Arial" w:hAnsi="Verdana" w:cs="Arial"/>
          <w:spacing w:val="-1"/>
          <w:szCs w:val="20"/>
        </w:rPr>
        <w:t>a</w:t>
      </w:r>
      <w:r w:rsidRPr="001C5548">
        <w:rPr>
          <w:rFonts w:ascii="Verdana" w:eastAsia="Arial" w:hAnsi="Verdana" w:cs="Arial"/>
          <w:szCs w:val="20"/>
        </w:rPr>
        <w:t>ulic L</w:t>
      </w:r>
      <w:r w:rsidRPr="001C5548">
        <w:rPr>
          <w:rFonts w:ascii="Verdana" w:eastAsia="Arial" w:hAnsi="Verdana" w:cs="Arial"/>
          <w:spacing w:val="-1"/>
          <w:szCs w:val="20"/>
        </w:rPr>
        <w:t>im</w:t>
      </w:r>
      <w:r w:rsidRPr="001C5548">
        <w:rPr>
          <w:rFonts w:ascii="Verdana" w:eastAsia="Arial" w:hAnsi="Verdana" w:cs="Arial"/>
          <w:szCs w:val="20"/>
        </w:rPr>
        <w:t>e for Mort</w:t>
      </w:r>
      <w:r w:rsidRPr="001C5548">
        <w:rPr>
          <w:rFonts w:ascii="Verdana" w:eastAsia="Arial" w:hAnsi="Verdana" w:cs="Arial"/>
          <w:spacing w:val="-1"/>
          <w:szCs w:val="20"/>
        </w:rPr>
        <w:t>a</w:t>
      </w:r>
      <w:r w:rsidRPr="001C5548">
        <w:rPr>
          <w:rFonts w:ascii="Verdana" w:eastAsia="Arial" w:hAnsi="Verdana" w:cs="Arial"/>
          <w:szCs w:val="20"/>
        </w:rPr>
        <w:t>r for Stone Br</w:t>
      </w:r>
      <w:r w:rsidRPr="001C5548">
        <w:rPr>
          <w:rFonts w:ascii="Verdana" w:eastAsia="Arial" w:hAnsi="Verdana" w:cs="Arial"/>
          <w:spacing w:val="-1"/>
          <w:szCs w:val="20"/>
        </w:rPr>
        <w:t>ic</w:t>
      </w:r>
      <w:r w:rsidRPr="001C5548">
        <w:rPr>
          <w:rFonts w:ascii="Verdana" w:eastAsia="Arial" w:hAnsi="Verdana" w:cs="Arial"/>
          <w:szCs w:val="20"/>
        </w:rPr>
        <w:t>k and Bl</w:t>
      </w:r>
      <w:r w:rsidRPr="001C5548">
        <w:rPr>
          <w:rFonts w:ascii="Verdana" w:eastAsia="Arial" w:hAnsi="Verdana" w:cs="Arial"/>
          <w:spacing w:val="-1"/>
          <w:szCs w:val="20"/>
        </w:rPr>
        <w:t>o</w:t>
      </w:r>
      <w:r w:rsidRPr="001C5548">
        <w:rPr>
          <w:rFonts w:ascii="Verdana" w:eastAsia="Arial" w:hAnsi="Verdana" w:cs="Arial"/>
          <w:szCs w:val="20"/>
        </w:rPr>
        <w:t>ck</w:t>
      </w:r>
      <w:r w:rsidRPr="001C5548">
        <w:rPr>
          <w:rFonts w:ascii="Verdana" w:eastAsia="Arial" w:hAnsi="Verdana" w:cs="Arial"/>
          <w:spacing w:val="-2"/>
          <w:szCs w:val="20"/>
        </w:rPr>
        <w:t xml:space="preserve"> </w:t>
      </w:r>
      <w:r w:rsidRPr="001C5548">
        <w:rPr>
          <w:rFonts w:ascii="Verdana" w:eastAsia="Arial" w:hAnsi="Verdana" w:cs="Arial"/>
          <w:szCs w:val="20"/>
        </w:rPr>
        <w:t>Mas</w:t>
      </w:r>
      <w:r w:rsidRPr="001C5548">
        <w:rPr>
          <w:rFonts w:ascii="Verdana" w:eastAsia="Arial" w:hAnsi="Verdana" w:cs="Arial"/>
          <w:spacing w:val="-1"/>
          <w:szCs w:val="20"/>
        </w:rPr>
        <w:t>o</w:t>
      </w:r>
      <w:r w:rsidRPr="001C5548">
        <w:rPr>
          <w:rFonts w:ascii="Verdana" w:eastAsia="Arial" w:hAnsi="Verdana" w:cs="Arial"/>
          <w:szCs w:val="20"/>
        </w:rPr>
        <w:t>nry.</w:t>
      </w:r>
    </w:p>
    <w:p w:rsidR="00D00327" w:rsidRPr="001C5548" w:rsidRDefault="00D00327" w:rsidP="00D1565E">
      <w:pPr>
        <w:spacing w:before="82" w:after="0" w:line="240" w:lineRule="auto"/>
        <w:ind w:right="-20" w:firstLine="142"/>
        <w:rPr>
          <w:rFonts w:ascii="Verdana" w:eastAsia="Arial" w:hAnsi="Verdana" w:cs="Arial"/>
          <w:szCs w:val="20"/>
        </w:rPr>
      </w:pPr>
      <w:r w:rsidRPr="001C5548">
        <w:rPr>
          <w:rFonts w:ascii="Verdana" w:eastAsia="Arial" w:hAnsi="Verdana" w:cs="Arial"/>
          <w:szCs w:val="20"/>
        </w:rPr>
        <w:t>Publis</w:t>
      </w:r>
      <w:r w:rsidRPr="001C5548">
        <w:rPr>
          <w:rFonts w:ascii="Verdana" w:eastAsia="Arial" w:hAnsi="Verdana" w:cs="Arial"/>
          <w:spacing w:val="-1"/>
          <w:szCs w:val="20"/>
        </w:rPr>
        <w:t>h</w:t>
      </w:r>
      <w:r w:rsidRPr="001C5548">
        <w:rPr>
          <w:rFonts w:ascii="Verdana" w:eastAsia="Arial" w:hAnsi="Verdana" w:cs="Arial"/>
          <w:szCs w:val="20"/>
        </w:rPr>
        <w:t>ed by D</w:t>
      </w:r>
      <w:r w:rsidRPr="001C5548">
        <w:rPr>
          <w:rFonts w:ascii="Verdana" w:eastAsia="Arial" w:hAnsi="Verdana" w:cs="Arial"/>
          <w:spacing w:val="-1"/>
          <w:szCs w:val="20"/>
        </w:rPr>
        <w:t>o</w:t>
      </w:r>
      <w:r w:rsidRPr="001C5548">
        <w:rPr>
          <w:rFonts w:ascii="Verdana" w:eastAsia="Arial" w:hAnsi="Verdana" w:cs="Arial"/>
          <w:szCs w:val="20"/>
        </w:rPr>
        <w:t>nhe</w:t>
      </w:r>
      <w:r w:rsidRPr="001C5548">
        <w:rPr>
          <w:rFonts w:ascii="Verdana" w:eastAsia="Arial" w:hAnsi="Verdana" w:cs="Arial"/>
          <w:spacing w:val="-1"/>
          <w:szCs w:val="20"/>
        </w:rPr>
        <w:t>a</w:t>
      </w:r>
      <w:r w:rsidRPr="001C5548">
        <w:rPr>
          <w:rFonts w:ascii="Verdana" w:eastAsia="Arial" w:hAnsi="Verdana" w:cs="Arial"/>
          <w:szCs w:val="20"/>
        </w:rPr>
        <w:t>d</w:t>
      </w:r>
      <w:r w:rsidR="00D1565E">
        <w:rPr>
          <w:rFonts w:ascii="Verdana" w:eastAsia="Arial" w:hAnsi="Verdana" w:cs="Arial"/>
          <w:szCs w:val="20"/>
        </w:rPr>
        <w:t>,</w:t>
      </w:r>
      <w:r w:rsidRPr="001C5548">
        <w:rPr>
          <w:rFonts w:ascii="Verdana" w:eastAsia="Arial" w:hAnsi="Verdana" w:cs="Arial"/>
          <w:szCs w:val="20"/>
        </w:rPr>
        <w:t xml:space="preserve"> ISBN</w:t>
      </w:r>
      <w:r w:rsidR="00D1565E">
        <w:rPr>
          <w:rFonts w:ascii="Verdana" w:eastAsia="Arial" w:hAnsi="Verdana" w:cs="Arial"/>
          <w:szCs w:val="20"/>
        </w:rPr>
        <w:t xml:space="preserve"> </w:t>
      </w:r>
      <w:r w:rsidRPr="001C5548">
        <w:rPr>
          <w:rFonts w:ascii="Verdana" w:eastAsia="Arial" w:hAnsi="Verdana" w:cs="Arial"/>
          <w:szCs w:val="20"/>
        </w:rPr>
        <w:t>187</w:t>
      </w:r>
      <w:r w:rsidRPr="001C5548">
        <w:rPr>
          <w:rFonts w:ascii="Verdana" w:eastAsia="Arial" w:hAnsi="Verdana" w:cs="Arial"/>
          <w:spacing w:val="-1"/>
          <w:szCs w:val="20"/>
        </w:rPr>
        <w:t>3</w:t>
      </w:r>
      <w:r w:rsidRPr="001C5548">
        <w:rPr>
          <w:rFonts w:ascii="Verdana" w:eastAsia="Arial" w:hAnsi="Verdana" w:cs="Arial"/>
          <w:szCs w:val="20"/>
        </w:rPr>
        <w:t>394</w:t>
      </w:r>
      <w:r w:rsidRPr="001C5548">
        <w:rPr>
          <w:rFonts w:ascii="Verdana" w:eastAsia="Arial" w:hAnsi="Verdana" w:cs="Arial"/>
          <w:spacing w:val="-1"/>
          <w:szCs w:val="20"/>
        </w:rPr>
        <w:t>6</w:t>
      </w:r>
      <w:r w:rsidRPr="001C5548">
        <w:rPr>
          <w:rFonts w:ascii="Verdana" w:eastAsia="Arial" w:hAnsi="Verdana" w:cs="Arial"/>
          <w:szCs w:val="20"/>
        </w:rPr>
        <w:t>40.</w:t>
      </w:r>
    </w:p>
    <w:p w:rsidR="00D00327" w:rsidRPr="001C5548" w:rsidRDefault="00D00327" w:rsidP="00D00327">
      <w:pPr>
        <w:spacing w:before="18" w:after="0" w:line="200" w:lineRule="exact"/>
        <w:rPr>
          <w:rFonts w:ascii="Verdana" w:hAnsi="Verdana"/>
          <w:szCs w:val="20"/>
        </w:rPr>
      </w:pPr>
    </w:p>
    <w:p w:rsidR="00D00327" w:rsidRPr="001C5548" w:rsidRDefault="00D00327" w:rsidP="00D00327">
      <w:pPr>
        <w:spacing w:after="0" w:line="229" w:lineRule="auto"/>
        <w:ind w:left="104" w:right="194"/>
        <w:rPr>
          <w:rFonts w:ascii="Verdana" w:eastAsia="Arial" w:hAnsi="Verdana" w:cs="Arial"/>
          <w:szCs w:val="20"/>
        </w:rPr>
      </w:pPr>
      <w:r w:rsidRPr="001C5548">
        <w:rPr>
          <w:rFonts w:ascii="Verdana" w:eastAsia="Arial" w:hAnsi="Verdana" w:cs="Arial"/>
          <w:szCs w:val="20"/>
        </w:rPr>
        <w:t>In1998</w:t>
      </w:r>
      <w:r w:rsidR="00D1565E">
        <w:rPr>
          <w:rFonts w:ascii="Verdana" w:eastAsia="Arial" w:hAnsi="Verdana" w:cs="Arial"/>
          <w:szCs w:val="20"/>
        </w:rPr>
        <w:t>,</w:t>
      </w:r>
      <w:r w:rsidRPr="001C5548">
        <w:rPr>
          <w:rFonts w:ascii="Verdana" w:eastAsia="Arial" w:hAnsi="Verdana" w:cs="Arial"/>
          <w:spacing w:val="-2"/>
          <w:szCs w:val="20"/>
        </w:rPr>
        <w:t xml:space="preserve"> </w:t>
      </w:r>
      <w:r w:rsidRPr="001C5548">
        <w:rPr>
          <w:rFonts w:ascii="Verdana" w:eastAsia="Arial" w:hAnsi="Verdana" w:cs="Arial"/>
          <w:szCs w:val="20"/>
        </w:rPr>
        <w:t>UK Govern</w:t>
      </w:r>
      <w:r w:rsidRPr="001C5548">
        <w:rPr>
          <w:rFonts w:ascii="Verdana" w:eastAsia="Arial" w:hAnsi="Verdana" w:cs="Arial"/>
          <w:spacing w:val="-1"/>
          <w:szCs w:val="20"/>
        </w:rPr>
        <w:t>m</w:t>
      </w:r>
      <w:r w:rsidRPr="001C5548">
        <w:rPr>
          <w:rFonts w:ascii="Verdana" w:eastAsia="Arial" w:hAnsi="Verdana" w:cs="Arial"/>
          <w:szCs w:val="20"/>
        </w:rPr>
        <w:t>ent funded rese</w:t>
      </w:r>
      <w:r w:rsidRPr="001C5548">
        <w:rPr>
          <w:rFonts w:ascii="Verdana" w:eastAsia="Arial" w:hAnsi="Verdana" w:cs="Arial"/>
          <w:spacing w:val="-1"/>
          <w:szCs w:val="20"/>
        </w:rPr>
        <w:t>a</w:t>
      </w:r>
      <w:r w:rsidRPr="001C5548">
        <w:rPr>
          <w:rFonts w:ascii="Verdana" w:eastAsia="Arial" w:hAnsi="Verdana" w:cs="Arial"/>
          <w:szCs w:val="20"/>
        </w:rPr>
        <w:t>rch into hydrau</w:t>
      </w:r>
      <w:r w:rsidRPr="001C5548">
        <w:rPr>
          <w:rFonts w:ascii="Verdana" w:eastAsia="Arial" w:hAnsi="Verdana" w:cs="Arial"/>
          <w:spacing w:val="-1"/>
          <w:szCs w:val="20"/>
        </w:rPr>
        <w:t>l</w:t>
      </w:r>
      <w:r w:rsidRPr="001C5548">
        <w:rPr>
          <w:rFonts w:ascii="Verdana" w:eastAsia="Arial" w:hAnsi="Verdana" w:cs="Arial"/>
          <w:szCs w:val="20"/>
        </w:rPr>
        <w:t>ic li</w:t>
      </w:r>
      <w:r w:rsidRPr="001C5548">
        <w:rPr>
          <w:rFonts w:ascii="Verdana" w:eastAsia="Arial" w:hAnsi="Verdana" w:cs="Arial"/>
          <w:spacing w:val="3"/>
          <w:szCs w:val="20"/>
        </w:rPr>
        <w:t>m</w:t>
      </w:r>
      <w:r w:rsidRPr="001C5548">
        <w:rPr>
          <w:rFonts w:ascii="Verdana" w:eastAsia="Arial" w:hAnsi="Verdana" w:cs="Arial"/>
          <w:szCs w:val="20"/>
        </w:rPr>
        <w:t xml:space="preserve">es </w:t>
      </w:r>
      <w:r w:rsidRPr="001C5548">
        <w:rPr>
          <w:rFonts w:ascii="Verdana" w:eastAsia="Arial" w:hAnsi="Verdana" w:cs="Arial"/>
          <w:spacing w:val="-1"/>
          <w:szCs w:val="20"/>
        </w:rPr>
        <w:t>b</w:t>
      </w:r>
      <w:r w:rsidRPr="001C5548">
        <w:rPr>
          <w:rFonts w:ascii="Verdana" w:eastAsia="Arial" w:hAnsi="Verdana" w:cs="Arial"/>
          <w:szCs w:val="20"/>
        </w:rPr>
        <w:t>eg</w:t>
      </w:r>
      <w:r w:rsidRPr="001C5548">
        <w:rPr>
          <w:rFonts w:ascii="Verdana" w:eastAsia="Arial" w:hAnsi="Verdana" w:cs="Arial"/>
          <w:spacing w:val="-1"/>
          <w:szCs w:val="20"/>
        </w:rPr>
        <w:t>a</w:t>
      </w:r>
      <w:r w:rsidRPr="001C5548">
        <w:rPr>
          <w:rFonts w:ascii="Verdana" w:eastAsia="Arial" w:hAnsi="Verdana" w:cs="Arial"/>
          <w:szCs w:val="20"/>
        </w:rPr>
        <w:t>n at the University of Bris</w:t>
      </w:r>
      <w:r w:rsidRPr="001C5548">
        <w:rPr>
          <w:rFonts w:ascii="Verdana" w:eastAsia="Arial" w:hAnsi="Verdana" w:cs="Arial"/>
          <w:spacing w:val="-2"/>
          <w:szCs w:val="20"/>
        </w:rPr>
        <w:t>t</w:t>
      </w:r>
      <w:r w:rsidRPr="001C5548">
        <w:rPr>
          <w:rFonts w:ascii="Verdana" w:eastAsia="Arial" w:hAnsi="Verdana" w:cs="Arial"/>
          <w:szCs w:val="20"/>
        </w:rPr>
        <w:t>ol resulting in the publ</w:t>
      </w:r>
      <w:r w:rsidRPr="001C5548">
        <w:rPr>
          <w:rFonts w:ascii="Verdana" w:eastAsia="Arial" w:hAnsi="Verdana" w:cs="Arial"/>
          <w:spacing w:val="-1"/>
          <w:szCs w:val="20"/>
        </w:rPr>
        <w:t>i</w:t>
      </w:r>
      <w:r w:rsidRPr="001C5548">
        <w:rPr>
          <w:rFonts w:ascii="Verdana" w:eastAsia="Arial" w:hAnsi="Verdana" w:cs="Arial"/>
          <w:spacing w:val="1"/>
          <w:szCs w:val="20"/>
        </w:rPr>
        <w:t>c</w:t>
      </w:r>
      <w:r w:rsidRPr="001C5548">
        <w:rPr>
          <w:rFonts w:ascii="Verdana" w:eastAsia="Arial" w:hAnsi="Verdana" w:cs="Arial"/>
          <w:spacing w:val="-1"/>
          <w:szCs w:val="20"/>
        </w:rPr>
        <w:t>a</w:t>
      </w:r>
      <w:r w:rsidRPr="001C5548">
        <w:rPr>
          <w:rFonts w:ascii="Verdana" w:eastAsia="Arial" w:hAnsi="Verdana" w:cs="Arial"/>
          <w:szCs w:val="20"/>
        </w:rPr>
        <w:t>tion of the s</w:t>
      </w:r>
      <w:r w:rsidRPr="001C5548">
        <w:rPr>
          <w:rFonts w:ascii="Verdana" w:eastAsia="Arial" w:hAnsi="Verdana" w:cs="Arial"/>
          <w:spacing w:val="-1"/>
          <w:szCs w:val="20"/>
        </w:rPr>
        <w:t>e</w:t>
      </w:r>
      <w:r w:rsidRPr="001C5548">
        <w:rPr>
          <w:rFonts w:ascii="Verdana" w:eastAsia="Arial" w:hAnsi="Verdana" w:cs="Arial"/>
          <w:szCs w:val="20"/>
        </w:rPr>
        <w:t>co</w:t>
      </w:r>
      <w:r w:rsidRPr="001C5548">
        <w:rPr>
          <w:rFonts w:ascii="Verdana" w:eastAsia="Arial" w:hAnsi="Verdana" w:cs="Arial"/>
          <w:spacing w:val="-1"/>
          <w:szCs w:val="20"/>
        </w:rPr>
        <w:t>n</w:t>
      </w:r>
      <w:r w:rsidRPr="001C5548">
        <w:rPr>
          <w:rFonts w:ascii="Verdana" w:eastAsia="Arial" w:hAnsi="Verdana" w:cs="Arial"/>
          <w:szCs w:val="20"/>
        </w:rPr>
        <w:t>d bo</w:t>
      </w:r>
      <w:r w:rsidRPr="001C5548">
        <w:rPr>
          <w:rFonts w:ascii="Verdana" w:eastAsia="Arial" w:hAnsi="Verdana" w:cs="Arial"/>
          <w:spacing w:val="-1"/>
          <w:szCs w:val="20"/>
        </w:rPr>
        <w:t>o</w:t>
      </w:r>
      <w:r w:rsidRPr="001C5548">
        <w:rPr>
          <w:rFonts w:ascii="Verdana" w:eastAsia="Arial" w:hAnsi="Verdana" w:cs="Arial"/>
          <w:szCs w:val="20"/>
        </w:rPr>
        <w:t>k lis</w:t>
      </w:r>
      <w:r w:rsidRPr="001C5548">
        <w:rPr>
          <w:rFonts w:ascii="Verdana" w:eastAsia="Arial" w:hAnsi="Verdana" w:cs="Arial"/>
          <w:spacing w:val="-2"/>
          <w:szCs w:val="20"/>
        </w:rPr>
        <w:t>t</w:t>
      </w:r>
      <w:r w:rsidRPr="001C5548">
        <w:rPr>
          <w:rFonts w:ascii="Verdana" w:eastAsia="Arial" w:hAnsi="Verdana" w:cs="Arial"/>
          <w:szCs w:val="20"/>
        </w:rPr>
        <w:t>ed above in</w:t>
      </w:r>
      <w:r w:rsidRPr="001C5548">
        <w:rPr>
          <w:rFonts w:ascii="Verdana" w:eastAsia="Arial" w:hAnsi="Verdana" w:cs="Arial"/>
          <w:spacing w:val="1"/>
          <w:szCs w:val="20"/>
        </w:rPr>
        <w:t xml:space="preserve"> </w:t>
      </w:r>
      <w:r w:rsidRPr="001C5548">
        <w:rPr>
          <w:rFonts w:ascii="Verdana" w:eastAsia="Arial" w:hAnsi="Verdana" w:cs="Arial"/>
          <w:spacing w:val="-1"/>
          <w:szCs w:val="20"/>
        </w:rPr>
        <w:t>2</w:t>
      </w:r>
      <w:r w:rsidRPr="001C5548">
        <w:rPr>
          <w:rFonts w:ascii="Verdana" w:eastAsia="Arial" w:hAnsi="Verdana" w:cs="Arial"/>
          <w:szCs w:val="20"/>
        </w:rPr>
        <w:t>003.</w:t>
      </w:r>
      <w:r w:rsidRPr="001C5548">
        <w:rPr>
          <w:rFonts w:ascii="Verdana" w:eastAsia="Arial" w:hAnsi="Verdana" w:cs="Arial"/>
          <w:spacing w:val="55"/>
          <w:szCs w:val="20"/>
        </w:rPr>
        <w:t xml:space="preserve"> </w:t>
      </w:r>
      <w:r w:rsidRPr="001C5548">
        <w:rPr>
          <w:rFonts w:ascii="Verdana" w:eastAsia="Arial" w:hAnsi="Verdana" w:cs="Arial"/>
          <w:szCs w:val="20"/>
        </w:rPr>
        <w:t>To date</w:t>
      </w:r>
      <w:r w:rsidRPr="001C5548">
        <w:rPr>
          <w:rFonts w:ascii="Verdana" w:eastAsia="Arial" w:hAnsi="Verdana" w:cs="Arial"/>
          <w:spacing w:val="-1"/>
          <w:szCs w:val="20"/>
        </w:rPr>
        <w:t xml:space="preserve"> </w:t>
      </w:r>
      <w:r w:rsidRPr="001C5548">
        <w:rPr>
          <w:rFonts w:ascii="Verdana" w:eastAsia="Arial" w:hAnsi="Verdana" w:cs="Arial"/>
          <w:szCs w:val="20"/>
        </w:rPr>
        <w:t>this bo</w:t>
      </w:r>
      <w:r w:rsidRPr="001C5548">
        <w:rPr>
          <w:rFonts w:ascii="Verdana" w:eastAsia="Arial" w:hAnsi="Verdana" w:cs="Arial"/>
          <w:spacing w:val="-1"/>
          <w:szCs w:val="20"/>
        </w:rPr>
        <w:t>o</w:t>
      </w:r>
      <w:r w:rsidRPr="001C5548">
        <w:rPr>
          <w:rFonts w:ascii="Verdana" w:eastAsia="Arial" w:hAnsi="Verdana" w:cs="Arial"/>
          <w:szCs w:val="20"/>
        </w:rPr>
        <w:t>k r</w:t>
      </w:r>
      <w:r w:rsidRPr="001C5548">
        <w:rPr>
          <w:rFonts w:ascii="Verdana" w:eastAsia="Arial" w:hAnsi="Verdana" w:cs="Arial"/>
          <w:spacing w:val="-1"/>
          <w:szCs w:val="20"/>
        </w:rPr>
        <w:t>e</w:t>
      </w:r>
      <w:r w:rsidRPr="001C5548">
        <w:rPr>
          <w:rFonts w:ascii="Verdana" w:eastAsia="Arial" w:hAnsi="Verdana" w:cs="Arial"/>
          <w:szCs w:val="20"/>
        </w:rPr>
        <w:t xml:space="preserve">mains the </w:t>
      </w:r>
      <w:r w:rsidRPr="001C5548">
        <w:rPr>
          <w:rFonts w:ascii="Verdana" w:eastAsia="Arial" w:hAnsi="Verdana" w:cs="Arial"/>
          <w:spacing w:val="-1"/>
          <w:szCs w:val="20"/>
        </w:rPr>
        <w:t>d</w:t>
      </w:r>
      <w:r w:rsidRPr="001C5548">
        <w:rPr>
          <w:rFonts w:ascii="Verdana" w:eastAsia="Arial" w:hAnsi="Verdana" w:cs="Arial"/>
          <w:szCs w:val="20"/>
        </w:rPr>
        <w:t>efinitive refere</w:t>
      </w:r>
      <w:r w:rsidRPr="001C5548">
        <w:rPr>
          <w:rFonts w:ascii="Verdana" w:eastAsia="Arial" w:hAnsi="Verdana" w:cs="Arial"/>
          <w:spacing w:val="-1"/>
          <w:szCs w:val="20"/>
        </w:rPr>
        <w:t>n</w:t>
      </w:r>
      <w:r w:rsidRPr="001C5548">
        <w:rPr>
          <w:rFonts w:ascii="Verdana" w:eastAsia="Arial" w:hAnsi="Verdana" w:cs="Arial"/>
          <w:spacing w:val="1"/>
          <w:szCs w:val="20"/>
        </w:rPr>
        <w:t>c</w:t>
      </w:r>
      <w:r w:rsidRPr="001C5548">
        <w:rPr>
          <w:rFonts w:ascii="Verdana" w:eastAsia="Arial" w:hAnsi="Verdana" w:cs="Arial"/>
          <w:szCs w:val="20"/>
        </w:rPr>
        <w:t>e to the perf</w:t>
      </w:r>
      <w:r w:rsidRPr="001C5548">
        <w:rPr>
          <w:rFonts w:ascii="Verdana" w:eastAsia="Arial" w:hAnsi="Verdana" w:cs="Arial"/>
          <w:spacing w:val="-1"/>
          <w:szCs w:val="20"/>
        </w:rPr>
        <w:t>o</w:t>
      </w:r>
      <w:r w:rsidRPr="001C5548">
        <w:rPr>
          <w:rFonts w:ascii="Verdana" w:eastAsia="Arial" w:hAnsi="Verdana" w:cs="Arial"/>
          <w:szCs w:val="20"/>
        </w:rPr>
        <w:t>rm</w:t>
      </w:r>
      <w:r w:rsidRPr="001C5548">
        <w:rPr>
          <w:rFonts w:ascii="Verdana" w:eastAsia="Arial" w:hAnsi="Verdana" w:cs="Arial"/>
          <w:spacing w:val="-1"/>
          <w:szCs w:val="20"/>
        </w:rPr>
        <w:t>an</w:t>
      </w:r>
      <w:r w:rsidRPr="001C5548">
        <w:rPr>
          <w:rFonts w:ascii="Verdana" w:eastAsia="Arial" w:hAnsi="Verdana" w:cs="Arial"/>
          <w:spacing w:val="1"/>
          <w:szCs w:val="20"/>
        </w:rPr>
        <w:t>c</w:t>
      </w:r>
      <w:r w:rsidRPr="001C5548">
        <w:rPr>
          <w:rFonts w:ascii="Verdana" w:eastAsia="Arial" w:hAnsi="Verdana" w:cs="Arial"/>
          <w:szCs w:val="20"/>
        </w:rPr>
        <w:t>e of m</w:t>
      </w:r>
      <w:r w:rsidRPr="001C5548">
        <w:rPr>
          <w:rFonts w:ascii="Verdana" w:eastAsia="Arial" w:hAnsi="Verdana" w:cs="Arial"/>
          <w:spacing w:val="-1"/>
          <w:szCs w:val="20"/>
        </w:rPr>
        <w:t>o</w:t>
      </w:r>
      <w:r w:rsidRPr="001C5548">
        <w:rPr>
          <w:rFonts w:ascii="Verdana" w:eastAsia="Arial" w:hAnsi="Verdana" w:cs="Arial"/>
          <w:szCs w:val="20"/>
        </w:rPr>
        <w:t>st hydraul</w:t>
      </w:r>
      <w:r w:rsidRPr="001C5548">
        <w:rPr>
          <w:rFonts w:ascii="Verdana" w:eastAsia="Arial" w:hAnsi="Verdana" w:cs="Arial"/>
          <w:spacing w:val="-2"/>
          <w:szCs w:val="20"/>
        </w:rPr>
        <w:t>i</w:t>
      </w:r>
      <w:r w:rsidRPr="001C5548">
        <w:rPr>
          <w:rFonts w:ascii="Verdana" w:eastAsia="Arial" w:hAnsi="Verdana" w:cs="Arial"/>
          <w:szCs w:val="20"/>
        </w:rPr>
        <w:t>c lim</w:t>
      </w:r>
      <w:r w:rsidRPr="001C5548">
        <w:rPr>
          <w:rFonts w:ascii="Verdana" w:eastAsia="Arial" w:hAnsi="Verdana" w:cs="Arial"/>
          <w:spacing w:val="-1"/>
          <w:szCs w:val="20"/>
        </w:rPr>
        <w:t>e</w:t>
      </w:r>
      <w:r w:rsidRPr="001C5548">
        <w:rPr>
          <w:rFonts w:ascii="Verdana" w:eastAsia="Arial" w:hAnsi="Verdana" w:cs="Arial"/>
          <w:spacing w:val="1"/>
          <w:szCs w:val="20"/>
        </w:rPr>
        <w:t>s</w:t>
      </w:r>
      <w:r w:rsidRPr="001C5548">
        <w:rPr>
          <w:rFonts w:ascii="Verdana" w:eastAsia="Arial" w:hAnsi="Verdana" w:cs="Arial"/>
          <w:szCs w:val="20"/>
        </w:rPr>
        <w:t>.</w:t>
      </w:r>
    </w:p>
    <w:p w:rsidR="00D00327" w:rsidRPr="001C5548" w:rsidRDefault="00D00327" w:rsidP="00D00327">
      <w:pPr>
        <w:spacing w:after="0" w:line="200" w:lineRule="exact"/>
        <w:rPr>
          <w:rFonts w:ascii="Verdana" w:hAnsi="Verdana"/>
          <w:szCs w:val="20"/>
        </w:rPr>
      </w:pPr>
    </w:p>
    <w:p w:rsidR="00E17645" w:rsidRDefault="00E17645" w:rsidP="00E17645">
      <w:pPr>
        <w:pStyle w:val="ListParagraph"/>
        <w:numPr>
          <w:ilvl w:val="0"/>
          <w:numId w:val="41"/>
        </w:numPr>
        <w:spacing w:before="34" w:after="0" w:line="240" w:lineRule="auto"/>
        <w:ind w:right="-20"/>
        <w:rPr>
          <w:rFonts w:ascii="Verdana" w:eastAsia="Arial" w:hAnsi="Verdana" w:cs="Arial"/>
          <w:b/>
          <w:szCs w:val="20"/>
        </w:rPr>
      </w:pPr>
      <w:r w:rsidRPr="00E17645">
        <w:rPr>
          <w:rFonts w:ascii="Verdana" w:eastAsia="Arial" w:hAnsi="Verdana" w:cs="Arial"/>
          <w:b/>
          <w:szCs w:val="20"/>
        </w:rPr>
        <w:t>GENERAL PRINCIPLES FOR PREPARATION OF SUCCESSFUL HYDRAULIC LIME RENDERS</w:t>
      </w:r>
    </w:p>
    <w:p w:rsidR="00E47288" w:rsidRDefault="00E47288" w:rsidP="00E47288">
      <w:pPr>
        <w:spacing w:before="34" w:after="0" w:line="240" w:lineRule="auto"/>
        <w:ind w:left="104" w:right="-20"/>
        <w:rPr>
          <w:rFonts w:ascii="Verdana" w:eastAsia="Arial" w:hAnsi="Verdana" w:cs="Arial"/>
          <w:b/>
          <w:szCs w:val="20"/>
        </w:rPr>
      </w:pPr>
    </w:p>
    <w:p w:rsidR="00E47288" w:rsidRDefault="00E47288" w:rsidP="00E47288">
      <w:pPr>
        <w:spacing w:before="34" w:after="0" w:line="240" w:lineRule="auto"/>
        <w:ind w:left="104" w:right="-20"/>
        <w:rPr>
          <w:rFonts w:ascii="Verdana" w:eastAsia="Arial" w:hAnsi="Verdana" w:cs="Arial"/>
          <w:b/>
          <w:szCs w:val="20"/>
        </w:rPr>
      </w:pPr>
      <w:r>
        <w:rPr>
          <w:rFonts w:ascii="Verdana" w:eastAsia="Arial" w:hAnsi="Verdana" w:cs="Arial"/>
          <w:b/>
          <w:szCs w:val="20"/>
        </w:rPr>
        <w:t>2.1 Aggregate selection</w:t>
      </w:r>
    </w:p>
    <w:p w:rsidR="00E47288" w:rsidRPr="00E47288" w:rsidRDefault="00E47288" w:rsidP="00E47288">
      <w:pPr>
        <w:spacing w:before="34" w:after="0" w:line="240" w:lineRule="auto"/>
        <w:ind w:left="104" w:right="-20"/>
        <w:rPr>
          <w:rFonts w:ascii="Verdana" w:eastAsia="Arial" w:hAnsi="Verdana" w:cs="Arial"/>
          <w:b/>
          <w:szCs w:val="20"/>
        </w:rPr>
      </w:pPr>
    </w:p>
    <w:p w:rsid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To obtain the best performance from lime mixes it is essential that the correct sand and lime to water</w:t>
      </w:r>
      <w:r>
        <w:rPr>
          <w:rFonts w:ascii="Verdana" w:eastAsia="Arial" w:hAnsi="Verdana" w:cs="Arial"/>
          <w:szCs w:val="20"/>
        </w:rPr>
        <w:t xml:space="preserve"> </w:t>
      </w:r>
      <w:r w:rsidRPr="00E17645">
        <w:rPr>
          <w:rFonts w:ascii="Verdana" w:eastAsia="Arial" w:hAnsi="Verdana" w:cs="Arial"/>
          <w:szCs w:val="20"/>
        </w:rPr>
        <w:t>ratios are used. This will include assessment of the masonry units. For local building works when the</w:t>
      </w:r>
      <w:r>
        <w:rPr>
          <w:rFonts w:ascii="Verdana" w:eastAsia="Arial" w:hAnsi="Verdana" w:cs="Arial"/>
          <w:szCs w:val="20"/>
        </w:rPr>
        <w:t xml:space="preserve"> </w:t>
      </w:r>
      <w:r w:rsidRPr="00E17645">
        <w:rPr>
          <w:rFonts w:ascii="Verdana" w:eastAsia="Arial" w:hAnsi="Verdana" w:cs="Arial"/>
          <w:szCs w:val="20"/>
        </w:rPr>
        <w:t>same sands, stone or bricks are repeatedly encountered this should only take a few minutes. The factors</w:t>
      </w:r>
      <w:r>
        <w:rPr>
          <w:rFonts w:ascii="Verdana" w:eastAsia="Arial" w:hAnsi="Verdana" w:cs="Arial"/>
          <w:szCs w:val="20"/>
        </w:rPr>
        <w:t xml:space="preserve"> </w:t>
      </w:r>
      <w:r w:rsidRPr="00E17645">
        <w:rPr>
          <w:rFonts w:ascii="Verdana" w:eastAsia="Arial" w:hAnsi="Verdana" w:cs="Arial"/>
          <w:szCs w:val="20"/>
        </w:rPr>
        <w:t>which affect the strength of a mix are:</w:t>
      </w:r>
    </w:p>
    <w:p w:rsidR="00E17645" w:rsidRPr="00E17645" w:rsidRDefault="00E17645" w:rsidP="00E17645">
      <w:pPr>
        <w:spacing w:after="0" w:line="230" w:lineRule="exact"/>
        <w:ind w:left="104" w:right="541"/>
        <w:rPr>
          <w:rFonts w:ascii="Verdana" w:eastAsia="Arial" w:hAnsi="Verdana" w:cs="Arial"/>
          <w:szCs w:val="20"/>
        </w:rPr>
      </w:pP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1. The type of sand. Soft sands with fine circular grains make weak mixes. Sharp sands with</w:t>
      </w: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angular particles including some 3 –4mm grit produce the strongest mixes.</w:t>
      </w: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lastRenderedPageBreak/>
        <w:t>2. The water content. Too much water will decrease the mixes strength by holding the grains apart</w:t>
      </w:r>
      <w:r>
        <w:rPr>
          <w:rFonts w:ascii="Verdana" w:eastAsia="Arial" w:hAnsi="Verdana" w:cs="Arial"/>
          <w:szCs w:val="20"/>
        </w:rPr>
        <w:t xml:space="preserve"> </w:t>
      </w:r>
      <w:r w:rsidRPr="00E17645">
        <w:rPr>
          <w:rFonts w:ascii="Verdana" w:eastAsia="Arial" w:hAnsi="Verdana" w:cs="Arial"/>
          <w:szCs w:val="20"/>
        </w:rPr>
        <w:t>thus leaving an open structure when dry .This effect can be dramatic.</w:t>
      </w: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3. The amount of binder. Generally the purpose of the binder is to hold the sand particles together</w:t>
      </w:r>
      <w:r>
        <w:rPr>
          <w:rFonts w:ascii="Verdana" w:eastAsia="Arial" w:hAnsi="Verdana" w:cs="Arial"/>
          <w:szCs w:val="20"/>
        </w:rPr>
        <w:t xml:space="preserve"> </w:t>
      </w:r>
      <w:r w:rsidRPr="00E17645">
        <w:rPr>
          <w:rFonts w:ascii="Verdana" w:eastAsia="Arial" w:hAnsi="Verdana" w:cs="Arial"/>
          <w:szCs w:val="20"/>
        </w:rPr>
        <w:t>and to fill the voids between the grains of sand.</w:t>
      </w:r>
    </w:p>
    <w:p w:rsid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4. The type of binder. The strongest binders are those using Portland cement. The weakest are</w:t>
      </w:r>
      <w:r>
        <w:rPr>
          <w:rFonts w:ascii="Verdana" w:eastAsia="Arial" w:hAnsi="Verdana" w:cs="Arial"/>
          <w:szCs w:val="20"/>
        </w:rPr>
        <w:t xml:space="preserve"> </w:t>
      </w:r>
      <w:r w:rsidRPr="00E17645">
        <w:rPr>
          <w:rFonts w:ascii="Verdana" w:eastAsia="Arial" w:hAnsi="Verdana" w:cs="Arial"/>
          <w:szCs w:val="20"/>
        </w:rPr>
        <w:t>those made from high calcium lime. In between are the hydraulic limes categorised into three</w:t>
      </w:r>
      <w:r>
        <w:rPr>
          <w:rFonts w:ascii="Verdana" w:eastAsia="Arial" w:hAnsi="Verdana" w:cs="Arial"/>
          <w:szCs w:val="20"/>
        </w:rPr>
        <w:t xml:space="preserve"> </w:t>
      </w:r>
      <w:r w:rsidRPr="00E17645">
        <w:rPr>
          <w:rFonts w:ascii="Verdana" w:eastAsia="Arial" w:hAnsi="Verdana" w:cs="Arial"/>
          <w:szCs w:val="20"/>
        </w:rPr>
        <w:t xml:space="preserve">groups: HL2: HL3.5: HL5 - prefixing the category with N </w:t>
      </w:r>
      <w:bookmarkStart w:id="0" w:name="_GoBack"/>
      <w:r w:rsidRPr="00E17645">
        <w:rPr>
          <w:rFonts w:ascii="Verdana" w:eastAsia="Arial" w:hAnsi="Verdana" w:cs="Arial"/>
          <w:szCs w:val="20"/>
        </w:rPr>
        <w:t>(i.e. NHL2</w:t>
      </w:r>
      <w:r w:rsidR="005F2173">
        <w:rPr>
          <w:rFonts w:ascii="Verdana" w:eastAsia="Arial" w:hAnsi="Verdana" w:cs="Arial"/>
          <w:szCs w:val="20"/>
        </w:rPr>
        <w:t>,</w:t>
      </w:r>
      <w:r w:rsidRPr="00E17645">
        <w:rPr>
          <w:rFonts w:ascii="Verdana" w:eastAsia="Arial" w:hAnsi="Verdana" w:cs="Arial"/>
          <w:szCs w:val="20"/>
        </w:rPr>
        <w:t xml:space="preserve"> NHL3.5</w:t>
      </w:r>
      <w:r w:rsidR="005F2173">
        <w:rPr>
          <w:rFonts w:ascii="Verdana" w:eastAsia="Arial" w:hAnsi="Verdana" w:cs="Arial"/>
          <w:szCs w:val="20"/>
        </w:rPr>
        <w:t xml:space="preserve"> or NHL5</w:t>
      </w:r>
      <w:r w:rsidRPr="00E17645">
        <w:rPr>
          <w:rFonts w:ascii="Verdana" w:eastAsia="Arial" w:hAnsi="Verdana" w:cs="Arial"/>
          <w:szCs w:val="20"/>
        </w:rPr>
        <w:t>) indicates a natural</w:t>
      </w:r>
      <w:r>
        <w:rPr>
          <w:rFonts w:ascii="Verdana" w:eastAsia="Arial" w:hAnsi="Verdana" w:cs="Arial"/>
          <w:szCs w:val="20"/>
        </w:rPr>
        <w:t xml:space="preserve"> </w:t>
      </w:r>
      <w:r w:rsidRPr="00E17645">
        <w:rPr>
          <w:rFonts w:ascii="Verdana" w:eastAsia="Arial" w:hAnsi="Verdana" w:cs="Arial"/>
          <w:szCs w:val="20"/>
        </w:rPr>
        <w:t>hydraulic lime with no additives.</w:t>
      </w:r>
      <w:r w:rsidR="005F2173">
        <w:rPr>
          <w:rFonts w:ascii="Verdana" w:eastAsia="Arial" w:hAnsi="Verdana" w:cs="Arial"/>
          <w:szCs w:val="20"/>
        </w:rPr>
        <w:t xml:space="preserve"> The prefix </w:t>
      </w:r>
      <w:proofErr w:type="gramStart"/>
      <w:r w:rsidR="005F2173">
        <w:rPr>
          <w:rFonts w:ascii="Verdana" w:eastAsia="Arial" w:hAnsi="Verdana" w:cs="Arial"/>
          <w:szCs w:val="20"/>
        </w:rPr>
        <w:t>FL2 :</w:t>
      </w:r>
      <w:proofErr w:type="gramEnd"/>
      <w:r w:rsidR="005F2173">
        <w:rPr>
          <w:rFonts w:ascii="Verdana" w:eastAsia="Arial" w:hAnsi="Verdana" w:cs="Arial"/>
          <w:szCs w:val="20"/>
        </w:rPr>
        <w:t xml:space="preserve"> FL3.5 : FL5 refers to formulated limes which are blends containing additives from a designated list.</w:t>
      </w:r>
    </w:p>
    <w:bookmarkEnd w:id="0"/>
    <w:p w:rsidR="00E17645" w:rsidRDefault="00E17645" w:rsidP="00E17645">
      <w:pPr>
        <w:spacing w:after="0" w:line="230" w:lineRule="exact"/>
        <w:ind w:left="104" w:right="541"/>
        <w:rPr>
          <w:rFonts w:ascii="Verdana" w:eastAsia="Arial" w:hAnsi="Verdana" w:cs="Arial"/>
          <w:szCs w:val="20"/>
        </w:rPr>
      </w:pPr>
    </w:p>
    <w:p w:rsidR="00E17645" w:rsidRPr="00891024" w:rsidRDefault="00891024" w:rsidP="00891024">
      <w:pPr>
        <w:spacing w:before="34" w:after="0" w:line="240" w:lineRule="auto"/>
        <w:ind w:left="104" w:right="-20"/>
        <w:rPr>
          <w:rFonts w:ascii="Verdana" w:eastAsia="Arial" w:hAnsi="Verdana" w:cs="Arial"/>
          <w:b/>
          <w:szCs w:val="20"/>
        </w:rPr>
      </w:pPr>
      <w:r>
        <w:rPr>
          <w:rFonts w:ascii="Verdana" w:eastAsia="Arial" w:hAnsi="Verdana" w:cs="Arial"/>
          <w:b/>
          <w:szCs w:val="20"/>
        </w:rPr>
        <w:t>2.</w:t>
      </w:r>
      <w:r w:rsidR="00E47288">
        <w:rPr>
          <w:rFonts w:ascii="Verdana" w:eastAsia="Arial" w:hAnsi="Verdana" w:cs="Arial"/>
          <w:b/>
          <w:szCs w:val="20"/>
        </w:rPr>
        <w:t>2</w:t>
      </w:r>
      <w:r>
        <w:rPr>
          <w:rFonts w:ascii="Verdana" w:eastAsia="Arial" w:hAnsi="Verdana" w:cs="Arial"/>
          <w:b/>
          <w:szCs w:val="20"/>
        </w:rPr>
        <w:t xml:space="preserve"> </w:t>
      </w:r>
      <w:r w:rsidR="00E17645" w:rsidRPr="00891024">
        <w:rPr>
          <w:rFonts w:ascii="Verdana" w:eastAsia="Arial" w:hAnsi="Verdana" w:cs="Arial"/>
          <w:b/>
          <w:szCs w:val="20"/>
        </w:rPr>
        <w:t>Storage of Lime &amp; Aggregate</w:t>
      </w:r>
    </w:p>
    <w:p w:rsidR="00E17645" w:rsidRPr="00E17645" w:rsidRDefault="00E17645" w:rsidP="00E17645">
      <w:pPr>
        <w:spacing w:before="34" w:after="0" w:line="240" w:lineRule="auto"/>
        <w:ind w:right="-20"/>
        <w:rPr>
          <w:rFonts w:ascii="Verdana" w:eastAsia="Arial" w:hAnsi="Verdana" w:cs="Arial"/>
          <w:b/>
          <w:szCs w:val="20"/>
        </w:rPr>
      </w:pP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Our Hydraulic Lime is supplied in 25kg paper bags which must not be allowed to become wet. Once</w:t>
      </w:r>
      <w:r>
        <w:rPr>
          <w:rFonts w:ascii="Verdana" w:eastAsia="Arial" w:hAnsi="Verdana" w:cs="Arial"/>
          <w:szCs w:val="20"/>
        </w:rPr>
        <w:t xml:space="preserve"> </w:t>
      </w:r>
      <w:r w:rsidRPr="00E17645">
        <w:rPr>
          <w:rFonts w:ascii="Verdana" w:eastAsia="Arial" w:hAnsi="Verdana" w:cs="Arial"/>
          <w:szCs w:val="20"/>
        </w:rPr>
        <w:t>opened the exposure to air will start to weaken the hydraulic set. As a result any opened part bags left at the end of the day should be carefully folded over at the top and put into a dry store. In this state the lime will remain useable for a further 2 or 3 days. Thereafter it should be discarded. For larger orders the individual bags will be supplied with 40 on a pallet.</w:t>
      </w:r>
    </w:p>
    <w:p w:rsidR="00E17645" w:rsidRPr="00E17645" w:rsidRDefault="00E17645" w:rsidP="00E17645">
      <w:pPr>
        <w:spacing w:after="0" w:line="230" w:lineRule="exact"/>
        <w:ind w:left="104" w:right="541"/>
        <w:rPr>
          <w:rFonts w:ascii="Verdana" w:eastAsia="Arial" w:hAnsi="Verdana" w:cs="Arial"/>
          <w:szCs w:val="20"/>
        </w:rPr>
      </w:pP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Aggregate should also be covered since if left exposed fines can be washed out and the material as a whole .can gradually separate. The result will be to make the aggregate less well graded and this may impair durability of the mortar. Covering the aggregate will also stabilise the water content and make mixing more consistent.</w:t>
      </w:r>
    </w:p>
    <w:p w:rsidR="00E17645" w:rsidRPr="00E17645" w:rsidRDefault="00E17645" w:rsidP="00E17645">
      <w:pPr>
        <w:spacing w:after="0" w:line="200" w:lineRule="exact"/>
        <w:rPr>
          <w:rFonts w:ascii="Verdana" w:hAnsi="Verdana"/>
          <w:szCs w:val="20"/>
        </w:rPr>
      </w:pPr>
    </w:p>
    <w:p w:rsidR="00E17645" w:rsidRPr="00891024" w:rsidRDefault="00891024" w:rsidP="00891024">
      <w:pPr>
        <w:spacing w:before="34" w:after="0" w:line="240" w:lineRule="auto"/>
        <w:ind w:left="104" w:right="-20"/>
        <w:rPr>
          <w:rFonts w:ascii="Verdana" w:eastAsia="Arial" w:hAnsi="Verdana" w:cs="Arial"/>
          <w:b/>
          <w:szCs w:val="20"/>
        </w:rPr>
      </w:pPr>
      <w:r>
        <w:rPr>
          <w:rFonts w:ascii="Verdana" w:eastAsia="Arial" w:hAnsi="Verdana" w:cs="Arial"/>
          <w:b/>
          <w:szCs w:val="20"/>
        </w:rPr>
        <w:t>2.</w:t>
      </w:r>
      <w:r w:rsidR="00E47288">
        <w:rPr>
          <w:rFonts w:ascii="Verdana" w:eastAsia="Arial" w:hAnsi="Verdana" w:cs="Arial"/>
          <w:b/>
          <w:szCs w:val="20"/>
        </w:rPr>
        <w:t>3</w:t>
      </w:r>
      <w:r>
        <w:rPr>
          <w:rFonts w:ascii="Verdana" w:eastAsia="Arial" w:hAnsi="Verdana" w:cs="Arial"/>
          <w:b/>
          <w:szCs w:val="20"/>
        </w:rPr>
        <w:t xml:space="preserve"> </w:t>
      </w:r>
      <w:r w:rsidR="00E17645" w:rsidRPr="00891024">
        <w:rPr>
          <w:rFonts w:ascii="Verdana" w:eastAsia="Arial" w:hAnsi="Verdana" w:cs="Arial"/>
          <w:b/>
          <w:szCs w:val="20"/>
        </w:rPr>
        <w:t>Aggregate</w:t>
      </w:r>
    </w:p>
    <w:p w:rsidR="00E17645" w:rsidRPr="00E17645" w:rsidRDefault="00E17645" w:rsidP="00E17645">
      <w:pPr>
        <w:pStyle w:val="ListParagraph"/>
        <w:spacing w:before="34" w:after="0" w:line="240" w:lineRule="auto"/>
        <w:ind w:left="464" w:right="-20"/>
        <w:rPr>
          <w:rFonts w:ascii="Verdana" w:eastAsia="Arial" w:hAnsi="Verdana" w:cs="Arial"/>
          <w:b/>
          <w:szCs w:val="20"/>
        </w:rPr>
      </w:pP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There are many poor quality sands on the market. In most cases for good quality lime work, these soft fine sands, frequently containing clay, are not acceptable. Clean sharp, well graded sand should be specified. A good supplier should be able to provide a sieve analysis against which the sample sieve analysis provided (see the Fact Sheet Sharp Sand download) can be compared.</w:t>
      </w:r>
    </w:p>
    <w:p w:rsidR="00E17645" w:rsidRPr="00E17645" w:rsidRDefault="00E17645" w:rsidP="00E17645">
      <w:pPr>
        <w:spacing w:after="0" w:line="230" w:lineRule="exact"/>
        <w:ind w:left="104" w:right="541"/>
        <w:rPr>
          <w:rFonts w:ascii="Verdana" w:eastAsia="Arial" w:hAnsi="Verdana" w:cs="Arial"/>
          <w:szCs w:val="20"/>
        </w:rPr>
      </w:pPr>
    </w:p>
    <w:p w:rsidR="00E17645" w:rsidRPr="00891024" w:rsidRDefault="00891024" w:rsidP="00891024">
      <w:pPr>
        <w:spacing w:before="34" w:after="0" w:line="240" w:lineRule="auto"/>
        <w:ind w:left="104" w:right="-20"/>
        <w:rPr>
          <w:rFonts w:ascii="Verdana" w:eastAsia="Arial" w:hAnsi="Verdana" w:cs="Arial"/>
          <w:b/>
          <w:szCs w:val="20"/>
        </w:rPr>
      </w:pPr>
      <w:r>
        <w:rPr>
          <w:rFonts w:ascii="Verdana" w:eastAsia="Arial" w:hAnsi="Verdana" w:cs="Arial"/>
          <w:b/>
          <w:szCs w:val="20"/>
        </w:rPr>
        <w:t>2.</w:t>
      </w:r>
      <w:r w:rsidR="00E47288">
        <w:rPr>
          <w:rFonts w:ascii="Verdana" w:eastAsia="Arial" w:hAnsi="Verdana" w:cs="Arial"/>
          <w:b/>
          <w:szCs w:val="20"/>
        </w:rPr>
        <w:t>4</w:t>
      </w:r>
      <w:r>
        <w:rPr>
          <w:rFonts w:ascii="Verdana" w:eastAsia="Arial" w:hAnsi="Verdana" w:cs="Arial"/>
          <w:b/>
          <w:szCs w:val="20"/>
        </w:rPr>
        <w:t xml:space="preserve"> </w:t>
      </w:r>
      <w:r w:rsidR="00E17645" w:rsidRPr="00891024">
        <w:rPr>
          <w:rFonts w:ascii="Verdana" w:eastAsia="Arial" w:hAnsi="Verdana" w:cs="Arial"/>
          <w:b/>
          <w:szCs w:val="20"/>
        </w:rPr>
        <w:t>Sand Void Percentage</w:t>
      </w:r>
    </w:p>
    <w:p w:rsidR="00E17645" w:rsidRPr="00E17645" w:rsidRDefault="00E17645" w:rsidP="00E17645">
      <w:pPr>
        <w:pStyle w:val="ListParagraph"/>
        <w:spacing w:before="34" w:after="0" w:line="240" w:lineRule="auto"/>
        <w:ind w:left="464" w:right="-20"/>
        <w:rPr>
          <w:rFonts w:ascii="Verdana" w:eastAsia="Arial" w:hAnsi="Verdana" w:cs="Arial"/>
          <w:b/>
          <w:szCs w:val="20"/>
        </w:rPr>
      </w:pPr>
    </w:p>
    <w:p w:rsid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If you find a good local sand which you may use repeatedly, establishing a void percentage is a very</w:t>
      </w:r>
      <w:r>
        <w:rPr>
          <w:rFonts w:ascii="Verdana" w:eastAsia="Arial" w:hAnsi="Verdana" w:cs="Arial"/>
          <w:szCs w:val="20"/>
        </w:rPr>
        <w:t xml:space="preserve"> </w:t>
      </w:r>
      <w:r w:rsidRPr="00E17645">
        <w:rPr>
          <w:rFonts w:ascii="Verdana" w:eastAsia="Arial" w:hAnsi="Verdana" w:cs="Arial"/>
          <w:szCs w:val="20"/>
        </w:rPr>
        <w:t>worthwhile exercise. Working with unknown materials is not a good idea. Knowing the voids in the sand</w:t>
      </w:r>
      <w:r>
        <w:rPr>
          <w:rFonts w:ascii="Verdana" w:eastAsia="Arial" w:hAnsi="Verdana" w:cs="Arial"/>
          <w:szCs w:val="20"/>
        </w:rPr>
        <w:t xml:space="preserve"> </w:t>
      </w:r>
      <w:r w:rsidRPr="00E17645">
        <w:rPr>
          <w:rFonts w:ascii="Verdana" w:eastAsia="Arial" w:hAnsi="Verdana" w:cs="Arial"/>
          <w:szCs w:val="20"/>
        </w:rPr>
        <w:t>tells the user how much binder is required in order to fill the voids. Insufficient binder to fill the voids will</w:t>
      </w:r>
      <w:r>
        <w:rPr>
          <w:rFonts w:ascii="Verdana" w:eastAsia="Arial" w:hAnsi="Verdana" w:cs="Arial"/>
          <w:szCs w:val="20"/>
        </w:rPr>
        <w:t xml:space="preserve"> </w:t>
      </w:r>
      <w:r w:rsidRPr="00E17645">
        <w:rPr>
          <w:rFonts w:ascii="Verdana" w:eastAsia="Arial" w:hAnsi="Verdana" w:cs="Arial"/>
          <w:szCs w:val="20"/>
        </w:rPr>
        <w:t>weaken the material and make it vulnerable to frost damage. The procedure to find the void percentage is</w:t>
      </w:r>
      <w:r>
        <w:rPr>
          <w:rFonts w:ascii="Verdana" w:eastAsia="Arial" w:hAnsi="Verdana" w:cs="Arial"/>
          <w:szCs w:val="20"/>
        </w:rPr>
        <w:t xml:space="preserve"> </w:t>
      </w:r>
      <w:r w:rsidRPr="00E17645">
        <w:rPr>
          <w:rFonts w:ascii="Verdana" w:eastAsia="Arial" w:hAnsi="Verdana" w:cs="Arial"/>
          <w:szCs w:val="20"/>
        </w:rPr>
        <w:t>as follows:</w:t>
      </w:r>
    </w:p>
    <w:p w:rsidR="00E17645" w:rsidRPr="00E17645" w:rsidRDefault="00E17645" w:rsidP="00E17645">
      <w:pPr>
        <w:spacing w:after="0" w:line="230" w:lineRule="exact"/>
        <w:ind w:left="104" w:right="541"/>
        <w:rPr>
          <w:rFonts w:ascii="Verdana" w:eastAsia="Arial" w:hAnsi="Verdana" w:cs="Arial"/>
          <w:szCs w:val="20"/>
        </w:rPr>
      </w:pP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1. Take a container of known volume (a one or two litre jug or jar is ideal) and fill it level to the top</w:t>
      </w:r>
      <w:r>
        <w:rPr>
          <w:rFonts w:ascii="Verdana" w:eastAsia="Arial" w:hAnsi="Verdana" w:cs="Arial"/>
          <w:szCs w:val="20"/>
        </w:rPr>
        <w:t xml:space="preserve"> </w:t>
      </w:r>
      <w:r w:rsidRPr="00E17645">
        <w:rPr>
          <w:rFonts w:ascii="Verdana" w:eastAsia="Arial" w:hAnsi="Verdana" w:cs="Arial"/>
          <w:szCs w:val="20"/>
        </w:rPr>
        <w:t>with the selected sand.</w:t>
      </w: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2. Remove the sand and dry it completely in an oven on a tray.</w:t>
      </w: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3. Replace it in the container to a level top.</w:t>
      </w: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4. Take a measured jug of water and gradually add the water until bubbles stop rising and the</w:t>
      </w: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water has saturated the sand.</w:t>
      </w:r>
    </w:p>
    <w:p w:rsidR="00E17645" w:rsidRPr="00E17645" w:rsidRDefault="00E17645" w:rsidP="00E17645">
      <w:pPr>
        <w:spacing w:after="0" w:line="230" w:lineRule="exact"/>
        <w:ind w:right="541"/>
        <w:rPr>
          <w:rFonts w:ascii="Verdana" w:eastAsia="Arial" w:hAnsi="Verdana" w:cs="Arial"/>
          <w:szCs w:val="20"/>
        </w:rPr>
      </w:pPr>
      <w:r w:rsidRPr="00E17645">
        <w:rPr>
          <w:rFonts w:ascii="Verdana" w:eastAsia="Arial" w:hAnsi="Verdana" w:cs="Arial"/>
          <w:szCs w:val="20"/>
        </w:rPr>
        <w:lastRenderedPageBreak/>
        <w:t>The void ratio is then: volume of water added x 100 volume of sand say for example the answer is 30%.</w:t>
      </w:r>
    </w:p>
    <w:p w:rsidR="00E17645" w:rsidRDefault="00E17645" w:rsidP="00E17645">
      <w:pPr>
        <w:spacing w:after="0" w:line="230" w:lineRule="exact"/>
        <w:ind w:left="104" w:right="541"/>
        <w:rPr>
          <w:rFonts w:ascii="Verdana" w:eastAsia="Arial" w:hAnsi="Verdana" w:cs="Arial"/>
          <w:szCs w:val="20"/>
        </w:rPr>
      </w:pP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Then a 1 lime to 3 sand (by volume) will fill the voids</w:t>
      </w:r>
    </w:p>
    <w:p w:rsid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In general the type of sands suitable for lime work will have a void ratio in excess of 30% probably 35-40%. Therefore our general advice is to use a mix ratio of 1:2 or 1:2½ in order to ensure adequate frost</w:t>
      </w:r>
      <w:r>
        <w:rPr>
          <w:rFonts w:ascii="Verdana" w:eastAsia="Arial" w:hAnsi="Verdana" w:cs="Arial"/>
          <w:szCs w:val="20"/>
        </w:rPr>
        <w:t xml:space="preserve"> </w:t>
      </w:r>
      <w:r w:rsidRPr="00E17645">
        <w:rPr>
          <w:rFonts w:ascii="Verdana" w:eastAsia="Arial" w:hAnsi="Verdana" w:cs="Arial"/>
          <w:szCs w:val="20"/>
        </w:rPr>
        <w:t>resistance.</w:t>
      </w:r>
    </w:p>
    <w:p w:rsidR="00E17645" w:rsidRPr="00E17645" w:rsidRDefault="00E17645" w:rsidP="00E17645">
      <w:pPr>
        <w:spacing w:after="0" w:line="230" w:lineRule="exact"/>
        <w:ind w:left="104" w:right="541"/>
        <w:rPr>
          <w:rFonts w:ascii="Verdana" w:eastAsia="Arial" w:hAnsi="Verdana" w:cs="Arial"/>
          <w:szCs w:val="20"/>
        </w:rPr>
      </w:pPr>
    </w:p>
    <w:p w:rsidR="00E17645" w:rsidRPr="00891024" w:rsidRDefault="00891024" w:rsidP="00891024">
      <w:pPr>
        <w:spacing w:before="34" w:after="0" w:line="240" w:lineRule="auto"/>
        <w:ind w:right="-20"/>
        <w:rPr>
          <w:rFonts w:ascii="Verdana" w:eastAsia="Arial" w:hAnsi="Verdana" w:cs="Arial"/>
          <w:szCs w:val="20"/>
        </w:rPr>
      </w:pPr>
      <w:r>
        <w:rPr>
          <w:rFonts w:ascii="Verdana" w:eastAsia="Arial" w:hAnsi="Verdana" w:cs="Arial"/>
          <w:b/>
          <w:szCs w:val="20"/>
        </w:rPr>
        <w:t xml:space="preserve"> </w:t>
      </w:r>
      <w:r w:rsidRPr="00891024">
        <w:rPr>
          <w:rFonts w:ascii="Verdana" w:eastAsia="Arial" w:hAnsi="Verdana" w:cs="Arial"/>
          <w:b/>
          <w:szCs w:val="20"/>
        </w:rPr>
        <w:t>2.</w:t>
      </w:r>
      <w:r w:rsidR="00E47288">
        <w:rPr>
          <w:rFonts w:ascii="Verdana" w:eastAsia="Arial" w:hAnsi="Verdana" w:cs="Arial"/>
          <w:b/>
          <w:szCs w:val="20"/>
        </w:rPr>
        <w:t>5</w:t>
      </w:r>
      <w:r w:rsidRPr="00891024">
        <w:rPr>
          <w:rFonts w:ascii="Verdana" w:eastAsia="Arial" w:hAnsi="Verdana" w:cs="Arial"/>
          <w:b/>
          <w:szCs w:val="20"/>
        </w:rPr>
        <w:t xml:space="preserve"> </w:t>
      </w:r>
      <w:r w:rsidR="00E17645" w:rsidRPr="00891024">
        <w:rPr>
          <w:rFonts w:ascii="Verdana" w:eastAsia="Arial" w:hAnsi="Verdana" w:cs="Arial"/>
          <w:b/>
          <w:szCs w:val="20"/>
        </w:rPr>
        <w:t>Water Content of Masonry Units</w:t>
      </w:r>
    </w:p>
    <w:p w:rsidR="00E17645" w:rsidRPr="00E17645" w:rsidRDefault="00E17645" w:rsidP="00E17645">
      <w:pPr>
        <w:pStyle w:val="ListParagraph"/>
        <w:spacing w:before="34" w:after="0" w:line="240" w:lineRule="auto"/>
        <w:ind w:left="464" w:right="-20"/>
        <w:rPr>
          <w:rFonts w:ascii="Verdana" w:eastAsia="Arial" w:hAnsi="Verdana" w:cs="Arial"/>
          <w:szCs w:val="20"/>
        </w:rPr>
      </w:pP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The more water remaining in the render the weaker will be the final result. However too little water will</w:t>
      </w:r>
      <w:r>
        <w:rPr>
          <w:rFonts w:ascii="Verdana" w:eastAsia="Arial" w:hAnsi="Verdana" w:cs="Arial"/>
          <w:szCs w:val="20"/>
        </w:rPr>
        <w:t xml:space="preserve"> </w:t>
      </w:r>
      <w:r w:rsidRPr="00E17645">
        <w:rPr>
          <w:rFonts w:ascii="Verdana" w:eastAsia="Arial" w:hAnsi="Verdana" w:cs="Arial"/>
          <w:szCs w:val="20"/>
        </w:rPr>
        <w:t>also prevent necessary chemical processes taking place and weaken the material. The water absorption</w:t>
      </w:r>
      <w:r>
        <w:rPr>
          <w:rFonts w:ascii="Verdana" w:eastAsia="Arial" w:hAnsi="Verdana" w:cs="Arial"/>
          <w:szCs w:val="20"/>
        </w:rPr>
        <w:t xml:space="preserve"> </w:t>
      </w:r>
      <w:r w:rsidRPr="00E17645">
        <w:rPr>
          <w:rFonts w:ascii="Verdana" w:eastAsia="Arial" w:hAnsi="Verdana" w:cs="Arial"/>
          <w:szCs w:val="20"/>
        </w:rPr>
        <w:t>of masonry units with which the render is being used has a considerable bearing upon the final strength</w:t>
      </w:r>
      <w:r>
        <w:rPr>
          <w:rFonts w:ascii="Verdana" w:eastAsia="Arial" w:hAnsi="Verdana" w:cs="Arial"/>
          <w:szCs w:val="20"/>
        </w:rPr>
        <w:t xml:space="preserve"> </w:t>
      </w:r>
      <w:r w:rsidRPr="00E17645">
        <w:rPr>
          <w:rFonts w:ascii="Verdana" w:eastAsia="Arial" w:hAnsi="Verdana" w:cs="Arial"/>
          <w:szCs w:val="20"/>
        </w:rPr>
        <w:t>by altering the amount of water left in mortar.</w:t>
      </w:r>
    </w:p>
    <w:p w:rsid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Bricklayers and masons will normally add sufficient water to obtain adequate workability However if the</w:t>
      </w:r>
      <w:r>
        <w:rPr>
          <w:rFonts w:ascii="Verdana" w:eastAsia="Arial" w:hAnsi="Verdana" w:cs="Arial"/>
          <w:szCs w:val="20"/>
        </w:rPr>
        <w:t xml:space="preserve"> </w:t>
      </w:r>
      <w:r w:rsidRPr="00E17645">
        <w:rPr>
          <w:rFonts w:ascii="Verdana" w:eastAsia="Arial" w:hAnsi="Verdana" w:cs="Arial"/>
          <w:szCs w:val="20"/>
        </w:rPr>
        <w:t>tradesmen are not used to mortars with sharp sands it is possible that too much water may be added.</w:t>
      </w:r>
    </w:p>
    <w:p w:rsidR="00E17645" w:rsidRPr="00E17645" w:rsidRDefault="00E17645" w:rsidP="00E17645">
      <w:pPr>
        <w:spacing w:after="0" w:line="230" w:lineRule="exact"/>
        <w:ind w:left="104" w:right="541"/>
        <w:rPr>
          <w:rFonts w:ascii="Verdana" w:eastAsia="Arial" w:hAnsi="Verdana" w:cs="Arial"/>
          <w:szCs w:val="20"/>
        </w:rPr>
      </w:pP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IT IS STRONGLY RECOMMENDED that either:</w:t>
      </w: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Manufacturers absorption figures are obtained for the masonry or ~. The following test is carried out:</w:t>
      </w: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a) the brick/stone is oven dried and weighed</w:t>
      </w: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b) the brick/stone is then placed in bucket of water for 2 hours and then re-weighed</w:t>
      </w:r>
    </w:p>
    <w:p w:rsid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Water percentage in the masonry can then be established. Optimum strength is likely to be achieved with</w:t>
      </w:r>
      <w:r>
        <w:rPr>
          <w:rFonts w:ascii="Verdana" w:eastAsia="Arial" w:hAnsi="Verdana" w:cs="Arial"/>
          <w:szCs w:val="20"/>
        </w:rPr>
        <w:t xml:space="preserve"> </w:t>
      </w:r>
      <w:r w:rsidRPr="00E17645">
        <w:rPr>
          <w:rFonts w:ascii="Verdana" w:eastAsia="Arial" w:hAnsi="Verdana" w:cs="Arial"/>
          <w:szCs w:val="20"/>
        </w:rPr>
        <w:t>a final mortar water content of around 15% by mass after suction of water by the masonry using a typical</w:t>
      </w:r>
      <w:r>
        <w:rPr>
          <w:rFonts w:ascii="Verdana" w:eastAsia="Arial" w:hAnsi="Verdana" w:cs="Arial"/>
          <w:szCs w:val="20"/>
        </w:rPr>
        <w:t xml:space="preserve"> </w:t>
      </w:r>
      <w:r w:rsidRPr="00E17645">
        <w:rPr>
          <w:rFonts w:ascii="Verdana" w:eastAsia="Arial" w:hAnsi="Verdana" w:cs="Arial"/>
          <w:szCs w:val="20"/>
        </w:rPr>
        <w:t>sharp sand with 36% voids.</w:t>
      </w:r>
    </w:p>
    <w:p w:rsidR="00E17645" w:rsidRPr="00E17645" w:rsidRDefault="00E17645" w:rsidP="00E17645">
      <w:pPr>
        <w:spacing w:after="0" w:line="230" w:lineRule="exact"/>
        <w:ind w:left="104" w:right="541"/>
        <w:rPr>
          <w:rFonts w:ascii="Verdana" w:eastAsia="Arial" w:hAnsi="Verdana" w:cs="Arial"/>
          <w:szCs w:val="20"/>
        </w:rPr>
      </w:pPr>
    </w:p>
    <w:p w:rsidR="00E17645" w:rsidRPr="00891024" w:rsidRDefault="00891024" w:rsidP="00891024">
      <w:pPr>
        <w:spacing w:before="34" w:after="0" w:line="240" w:lineRule="auto"/>
        <w:ind w:right="-20"/>
        <w:rPr>
          <w:rFonts w:ascii="Verdana" w:eastAsia="Arial" w:hAnsi="Verdana" w:cs="Arial"/>
          <w:b/>
          <w:szCs w:val="20"/>
        </w:rPr>
      </w:pPr>
      <w:r>
        <w:rPr>
          <w:rFonts w:ascii="Verdana" w:eastAsia="Arial" w:hAnsi="Verdana" w:cs="Arial"/>
          <w:b/>
          <w:szCs w:val="20"/>
        </w:rPr>
        <w:t xml:space="preserve"> </w:t>
      </w:r>
      <w:r w:rsidRPr="00891024">
        <w:rPr>
          <w:rFonts w:ascii="Verdana" w:eastAsia="Arial" w:hAnsi="Verdana" w:cs="Arial"/>
          <w:b/>
          <w:szCs w:val="20"/>
        </w:rPr>
        <w:t>3</w:t>
      </w:r>
      <w:r>
        <w:rPr>
          <w:rFonts w:ascii="Verdana" w:eastAsia="Arial" w:hAnsi="Verdana" w:cs="Arial"/>
          <w:b/>
          <w:szCs w:val="20"/>
        </w:rPr>
        <w:t xml:space="preserve"> </w:t>
      </w:r>
      <w:r w:rsidR="00E17645" w:rsidRPr="00891024">
        <w:rPr>
          <w:rFonts w:ascii="Verdana" w:eastAsia="Arial" w:hAnsi="Verdana" w:cs="Arial"/>
          <w:b/>
          <w:szCs w:val="20"/>
        </w:rPr>
        <w:t>TECHNIQUES FOR EXTERNAL RENDER</w:t>
      </w:r>
    </w:p>
    <w:p w:rsidR="00E17645" w:rsidRPr="00E17645" w:rsidRDefault="00E17645" w:rsidP="00E17645">
      <w:pPr>
        <w:pStyle w:val="ListParagraph"/>
        <w:spacing w:before="34" w:after="0" w:line="240" w:lineRule="auto"/>
        <w:ind w:left="464" w:right="-20"/>
        <w:rPr>
          <w:rFonts w:ascii="Verdana" w:eastAsia="Arial" w:hAnsi="Verdana" w:cs="Arial"/>
          <w:b/>
          <w:szCs w:val="20"/>
        </w:rPr>
      </w:pPr>
    </w:p>
    <w:p w:rsidR="00E17645" w:rsidRPr="00E47288" w:rsidRDefault="00E47288" w:rsidP="00E17645">
      <w:pPr>
        <w:spacing w:after="0" w:line="200" w:lineRule="exact"/>
        <w:rPr>
          <w:rFonts w:ascii="Verdana" w:hAnsi="Verdana"/>
          <w:b/>
          <w:szCs w:val="20"/>
        </w:rPr>
      </w:pPr>
      <w:r w:rsidRPr="00E47288">
        <w:rPr>
          <w:rFonts w:ascii="Verdana" w:hAnsi="Verdana"/>
          <w:b/>
          <w:szCs w:val="20"/>
        </w:rPr>
        <w:t xml:space="preserve">3.1 </w:t>
      </w:r>
      <w:r w:rsidR="00E17645" w:rsidRPr="00E47288">
        <w:rPr>
          <w:rFonts w:ascii="Verdana" w:hAnsi="Verdana"/>
          <w:b/>
          <w:szCs w:val="20"/>
        </w:rPr>
        <w:t>Selection of Aggregate and Mix Ratio</w:t>
      </w:r>
    </w:p>
    <w:p w:rsidR="00E17645" w:rsidRPr="00E17645" w:rsidRDefault="00E17645" w:rsidP="00E17645">
      <w:pPr>
        <w:spacing w:after="0" w:line="200" w:lineRule="exact"/>
        <w:rPr>
          <w:rFonts w:ascii="Verdana" w:hAnsi="Verdana"/>
          <w:szCs w:val="20"/>
        </w:rPr>
      </w:pP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The finer the aggregate particles the less porous will be the render. A balance' must be struck when</w:t>
      </w:r>
      <w:r>
        <w:rPr>
          <w:rFonts w:ascii="Verdana" w:eastAsia="Arial" w:hAnsi="Verdana" w:cs="Arial"/>
          <w:szCs w:val="20"/>
        </w:rPr>
        <w:t xml:space="preserve"> </w:t>
      </w:r>
      <w:r w:rsidRPr="00E17645">
        <w:rPr>
          <w:rFonts w:ascii="Verdana" w:eastAsia="Arial" w:hAnsi="Verdana" w:cs="Arial"/>
          <w:szCs w:val="20"/>
        </w:rPr>
        <w:t>selecting the aggregate between protection of the underlying masonry and providing for adequate</w:t>
      </w:r>
      <w:r>
        <w:rPr>
          <w:rFonts w:ascii="Verdana" w:eastAsia="Arial" w:hAnsi="Verdana" w:cs="Arial"/>
          <w:szCs w:val="20"/>
        </w:rPr>
        <w:t xml:space="preserve"> </w:t>
      </w:r>
      <w:r w:rsidRPr="00E17645">
        <w:rPr>
          <w:rFonts w:ascii="Verdana" w:eastAsia="Arial" w:hAnsi="Verdana" w:cs="Arial"/>
          <w:szCs w:val="20"/>
        </w:rPr>
        <w:t>evaporation of moisture. Annual weather conditions on site will have a bearing on the best aggregate and mixes. The standard mix for a render should be 1 lime to 2 sand by volume. It is important to follow the advice concerning mixing given in the above section.</w:t>
      </w:r>
    </w:p>
    <w:p w:rsidR="00E17645" w:rsidRPr="00E17645" w:rsidRDefault="00E17645" w:rsidP="00E17645">
      <w:pPr>
        <w:spacing w:after="0" w:line="230" w:lineRule="exact"/>
        <w:ind w:left="104" w:right="541"/>
        <w:rPr>
          <w:rFonts w:ascii="Verdana" w:eastAsia="Arial" w:hAnsi="Verdana" w:cs="Arial"/>
          <w:szCs w:val="20"/>
        </w:rPr>
      </w:pPr>
    </w:p>
    <w:p w:rsidR="00E17645" w:rsidRPr="00E17645" w:rsidRDefault="00E17645" w:rsidP="00E17645">
      <w:pPr>
        <w:spacing w:after="0" w:line="230" w:lineRule="exact"/>
        <w:ind w:left="104" w:right="541"/>
        <w:rPr>
          <w:rFonts w:ascii="Verdana" w:eastAsia="Arial" w:hAnsi="Verdana" w:cs="Arial"/>
          <w:szCs w:val="20"/>
        </w:rPr>
      </w:pPr>
      <w:r w:rsidRPr="00E17645">
        <w:rPr>
          <w:rFonts w:ascii="Verdana" w:eastAsia="Arial" w:hAnsi="Verdana" w:cs="Arial"/>
          <w:szCs w:val="20"/>
        </w:rPr>
        <w:t xml:space="preserve">Generally for render, a washed sharp well graded sand containing a proportion of 3-4mm grit will prove most satisfactory. If the level of fines is too high porosity of the render will be reduced and durability impaired. However shortage of fines will dramatically reduce workability and it may be necessary, if this happens, to add a little fine sand. Clay content in aggregate can cause shrinkage and will impair durability. Sands with over 1% or 2% clay should be avoided. In addition fine soft sands should also be avoided although the addition of a small proportion of fine sand for the final coat may improve the finish and workability. </w:t>
      </w:r>
    </w:p>
    <w:p w:rsidR="00E17645" w:rsidRPr="00E17645" w:rsidRDefault="00E17645" w:rsidP="00E17645">
      <w:pPr>
        <w:spacing w:after="0" w:line="200" w:lineRule="exact"/>
        <w:rPr>
          <w:rFonts w:ascii="Verdana" w:hAnsi="Verdana"/>
          <w:szCs w:val="20"/>
        </w:rPr>
      </w:pPr>
    </w:p>
    <w:p w:rsidR="00E17645" w:rsidRPr="00891024" w:rsidRDefault="00891024" w:rsidP="00891024">
      <w:pPr>
        <w:spacing w:before="34" w:after="0" w:line="240" w:lineRule="auto"/>
        <w:ind w:right="-20"/>
        <w:rPr>
          <w:rFonts w:ascii="Verdana" w:eastAsia="Arial" w:hAnsi="Verdana" w:cs="Arial"/>
          <w:b/>
          <w:szCs w:val="20"/>
        </w:rPr>
      </w:pPr>
      <w:r>
        <w:rPr>
          <w:rFonts w:ascii="Verdana" w:eastAsia="Arial" w:hAnsi="Verdana" w:cs="Arial"/>
          <w:b/>
          <w:szCs w:val="20"/>
        </w:rPr>
        <w:t>3.</w:t>
      </w:r>
      <w:r w:rsidR="00E47288">
        <w:rPr>
          <w:rFonts w:ascii="Verdana" w:eastAsia="Arial" w:hAnsi="Verdana" w:cs="Arial"/>
          <w:b/>
          <w:szCs w:val="20"/>
        </w:rPr>
        <w:t>2</w:t>
      </w:r>
      <w:r>
        <w:rPr>
          <w:rFonts w:ascii="Verdana" w:eastAsia="Arial" w:hAnsi="Verdana" w:cs="Arial"/>
          <w:b/>
          <w:szCs w:val="20"/>
        </w:rPr>
        <w:t xml:space="preserve"> </w:t>
      </w:r>
      <w:r w:rsidR="00E17645" w:rsidRPr="00891024">
        <w:rPr>
          <w:rFonts w:ascii="Verdana" w:eastAsia="Arial" w:hAnsi="Verdana" w:cs="Arial"/>
          <w:b/>
          <w:szCs w:val="20"/>
        </w:rPr>
        <w:t>Assessing the Site</w:t>
      </w:r>
    </w:p>
    <w:p w:rsidR="00E17645" w:rsidRPr="00E17645" w:rsidRDefault="00E17645" w:rsidP="00E17645">
      <w:pPr>
        <w:pStyle w:val="ListParagraph"/>
        <w:spacing w:before="34" w:after="0" w:line="240" w:lineRule="auto"/>
        <w:ind w:left="464" w:right="-20"/>
        <w:rPr>
          <w:rFonts w:ascii="Verdana" w:eastAsia="Arial" w:hAnsi="Verdana" w:cs="Arial"/>
          <w:b/>
          <w:szCs w:val="20"/>
        </w:rPr>
      </w:pPr>
    </w:p>
    <w:p w:rsidR="00E17645" w:rsidRPr="00E17645" w:rsidRDefault="00E17645" w:rsidP="00E17645">
      <w:pPr>
        <w:spacing w:after="0" w:line="200" w:lineRule="exact"/>
        <w:rPr>
          <w:rFonts w:ascii="Verdana" w:hAnsi="Verdana"/>
          <w:szCs w:val="20"/>
        </w:rPr>
      </w:pPr>
      <w:r w:rsidRPr="00E17645">
        <w:rPr>
          <w:rFonts w:ascii="Verdana" w:hAnsi="Verdana"/>
          <w:szCs w:val="20"/>
        </w:rPr>
        <w:t>The location and layout of the site will have a bearing on several factors regarding the application of</w:t>
      </w:r>
    </w:p>
    <w:p w:rsidR="00E17645" w:rsidRDefault="00E17645" w:rsidP="00E17645">
      <w:pPr>
        <w:spacing w:after="0" w:line="200" w:lineRule="exact"/>
        <w:rPr>
          <w:rFonts w:ascii="Verdana" w:hAnsi="Verdana"/>
          <w:szCs w:val="20"/>
        </w:rPr>
      </w:pPr>
      <w:r w:rsidRPr="00E17645">
        <w:rPr>
          <w:rFonts w:ascii="Verdana" w:hAnsi="Verdana"/>
          <w:szCs w:val="20"/>
        </w:rPr>
        <w:t>hydraulic lime. The main considerations are:</w:t>
      </w:r>
    </w:p>
    <w:p w:rsidR="00930447" w:rsidRPr="00E17645" w:rsidRDefault="00930447" w:rsidP="00E17645">
      <w:pPr>
        <w:spacing w:after="0" w:line="200" w:lineRule="exact"/>
        <w:rPr>
          <w:rFonts w:ascii="Verdana" w:hAnsi="Verdana"/>
          <w:szCs w:val="20"/>
        </w:rPr>
      </w:pPr>
    </w:p>
    <w:p w:rsidR="00E17645" w:rsidRPr="00E17645" w:rsidRDefault="00E17645" w:rsidP="00E17645">
      <w:pPr>
        <w:spacing w:after="0" w:line="200" w:lineRule="exact"/>
        <w:rPr>
          <w:rFonts w:ascii="Verdana" w:hAnsi="Verdana"/>
          <w:szCs w:val="20"/>
        </w:rPr>
      </w:pPr>
      <w:r w:rsidRPr="00E17645">
        <w:rPr>
          <w:rFonts w:ascii="Verdana" w:hAnsi="Verdana"/>
          <w:szCs w:val="20"/>
        </w:rPr>
        <w:t>1. Exposure to drying winds</w:t>
      </w:r>
    </w:p>
    <w:p w:rsidR="00E17645" w:rsidRPr="00E17645" w:rsidRDefault="00E17645" w:rsidP="00E17645">
      <w:pPr>
        <w:spacing w:after="0" w:line="200" w:lineRule="exact"/>
        <w:rPr>
          <w:rFonts w:ascii="Verdana" w:hAnsi="Verdana"/>
          <w:szCs w:val="20"/>
        </w:rPr>
      </w:pPr>
      <w:r w:rsidRPr="00E17645">
        <w:rPr>
          <w:rFonts w:ascii="Verdana" w:hAnsi="Verdana"/>
          <w:szCs w:val="20"/>
        </w:rPr>
        <w:t>2. Height of the site above sea level -the higher it is the lower the temperatures likely to be</w:t>
      </w:r>
    </w:p>
    <w:p w:rsidR="00E17645" w:rsidRPr="00E17645" w:rsidRDefault="00E17645" w:rsidP="00E17645">
      <w:pPr>
        <w:spacing w:after="0" w:line="200" w:lineRule="exact"/>
        <w:rPr>
          <w:rFonts w:ascii="Verdana" w:hAnsi="Verdana"/>
          <w:szCs w:val="20"/>
        </w:rPr>
      </w:pPr>
      <w:r w:rsidRPr="00E17645">
        <w:rPr>
          <w:rFonts w:ascii="Verdana" w:hAnsi="Verdana"/>
          <w:szCs w:val="20"/>
        </w:rPr>
        <w:t>encountered.</w:t>
      </w:r>
    </w:p>
    <w:p w:rsidR="00E17645" w:rsidRPr="00E17645" w:rsidRDefault="00E17645" w:rsidP="00891024">
      <w:pPr>
        <w:spacing w:after="0" w:line="200" w:lineRule="exact"/>
        <w:rPr>
          <w:rFonts w:ascii="Verdana" w:hAnsi="Verdana"/>
          <w:szCs w:val="20"/>
        </w:rPr>
      </w:pPr>
      <w:r w:rsidRPr="00E17645">
        <w:rPr>
          <w:rFonts w:ascii="Verdana" w:hAnsi="Verdana"/>
          <w:szCs w:val="20"/>
        </w:rPr>
        <w:t>3. Some elevations will be more exposed to wind and sun and therefore prone to rapid drying. If</w:t>
      </w:r>
    </w:p>
    <w:p w:rsidR="00E17645" w:rsidRDefault="00E17645" w:rsidP="00891024">
      <w:pPr>
        <w:spacing w:after="0" w:line="200" w:lineRule="exact"/>
        <w:rPr>
          <w:rFonts w:ascii="Verdana" w:hAnsi="Verdana"/>
          <w:szCs w:val="20"/>
        </w:rPr>
      </w:pPr>
      <w:r w:rsidRPr="00E17645">
        <w:rPr>
          <w:rFonts w:ascii="Verdana" w:hAnsi="Verdana"/>
          <w:szCs w:val="20"/>
        </w:rPr>
        <w:t>possible leave south facing elevations for cloudy days.</w:t>
      </w:r>
    </w:p>
    <w:p w:rsidR="00930447" w:rsidRPr="00891024" w:rsidRDefault="00930447" w:rsidP="00891024">
      <w:pPr>
        <w:spacing w:after="0" w:line="230" w:lineRule="exact"/>
        <w:ind w:left="104" w:right="541"/>
        <w:rPr>
          <w:rFonts w:ascii="Verdana" w:eastAsia="Arial" w:hAnsi="Verdana" w:cs="Arial"/>
          <w:szCs w:val="20"/>
        </w:rPr>
      </w:pPr>
    </w:p>
    <w:p w:rsidR="00E17645" w:rsidRPr="00891024" w:rsidRDefault="00E17645" w:rsidP="00891024">
      <w:pPr>
        <w:spacing w:after="0" w:line="230" w:lineRule="exact"/>
        <w:ind w:right="541"/>
        <w:rPr>
          <w:rFonts w:ascii="Verdana" w:eastAsia="Arial" w:hAnsi="Verdana" w:cs="Arial"/>
          <w:szCs w:val="20"/>
        </w:rPr>
      </w:pPr>
      <w:r w:rsidRPr="00891024">
        <w:rPr>
          <w:rFonts w:ascii="Verdana" w:eastAsia="Arial" w:hAnsi="Verdana" w:cs="Arial"/>
          <w:szCs w:val="20"/>
        </w:rPr>
        <w:t>Running water must be available to all parts of the site especially those elevations likely to need damping</w:t>
      </w:r>
      <w:r w:rsidR="00930447" w:rsidRPr="00891024">
        <w:rPr>
          <w:rFonts w:ascii="Verdana" w:eastAsia="Arial" w:hAnsi="Verdana" w:cs="Arial"/>
          <w:szCs w:val="20"/>
        </w:rPr>
        <w:t xml:space="preserve"> </w:t>
      </w:r>
      <w:r w:rsidRPr="00891024">
        <w:rPr>
          <w:rFonts w:ascii="Verdana" w:eastAsia="Arial" w:hAnsi="Verdana" w:cs="Arial"/>
          <w:szCs w:val="20"/>
        </w:rPr>
        <w:t>down. Adequate length of hoses and on site availability of covers will ensure work can be completed</w:t>
      </w:r>
      <w:r w:rsidR="00930447" w:rsidRPr="00891024">
        <w:rPr>
          <w:rFonts w:ascii="Verdana" w:eastAsia="Arial" w:hAnsi="Verdana" w:cs="Arial"/>
          <w:szCs w:val="20"/>
        </w:rPr>
        <w:t xml:space="preserve"> </w:t>
      </w:r>
      <w:r w:rsidRPr="00891024">
        <w:rPr>
          <w:rFonts w:ascii="Verdana" w:eastAsia="Arial" w:hAnsi="Verdana" w:cs="Arial"/>
          <w:szCs w:val="20"/>
        </w:rPr>
        <w:t>successfully and with the minimum of fuss.</w:t>
      </w:r>
    </w:p>
    <w:p w:rsidR="00930447" w:rsidRPr="00E17645" w:rsidRDefault="00930447" w:rsidP="00E17645">
      <w:pPr>
        <w:spacing w:after="0" w:line="200" w:lineRule="exact"/>
        <w:rPr>
          <w:rFonts w:ascii="Verdana" w:hAnsi="Verdana"/>
          <w:szCs w:val="20"/>
        </w:rPr>
      </w:pPr>
    </w:p>
    <w:p w:rsidR="00E17645" w:rsidRPr="00AB6082" w:rsidRDefault="00AB6082" w:rsidP="00AB6082">
      <w:pPr>
        <w:spacing w:before="34" w:after="0" w:line="240" w:lineRule="auto"/>
        <w:ind w:right="-20"/>
        <w:rPr>
          <w:rFonts w:ascii="Verdana" w:eastAsia="Arial" w:hAnsi="Verdana" w:cs="Arial"/>
          <w:b/>
          <w:szCs w:val="20"/>
        </w:rPr>
      </w:pPr>
      <w:r>
        <w:rPr>
          <w:rFonts w:ascii="Verdana" w:eastAsia="Arial" w:hAnsi="Verdana" w:cs="Arial"/>
          <w:b/>
          <w:szCs w:val="20"/>
        </w:rPr>
        <w:t>3.</w:t>
      </w:r>
      <w:r w:rsidR="00E47288">
        <w:rPr>
          <w:rFonts w:ascii="Verdana" w:eastAsia="Arial" w:hAnsi="Verdana" w:cs="Arial"/>
          <w:b/>
          <w:szCs w:val="20"/>
        </w:rPr>
        <w:t>3</w:t>
      </w:r>
      <w:r>
        <w:rPr>
          <w:rFonts w:ascii="Verdana" w:eastAsia="Arial" w:hAnsi="Verdana" w:cs="Arial"/>
          <w:b/>
          <w:szCs w:val="20"/>
        </w:rPr>
        <w:t xml:space="preserve"> </w:t>
      </w:r>
      <w:r w:rsidR="00E17645" w:rsidRPr="00AB6082">
        <w:rPr>
          <w:rFonts w:ascii="Verdana" w:eastAsia="Arial" w:hAnsi="Verdana" w:cs="Arial"/>
          <w:b/>
          <w:szCs w:val="20"/>
        </w:rPr>
        <w:t>Surface Preparation</w:t>
      </w:r>
    </w:p>
    <w:p w:rsidR="00930447" w:rsidRPr="00930447" w:rsidRDefault="00930447" w:rsidP="00930447">
      <w:pPr>
        <w:pStyle w:val="ListParagraph"/>
        <w:spacing w:before="34" w:after="0" w:line="240" w:lineRule="auto"/>
        <w:ind w:left="464" w:right="-20"/>
        <w:rPr>
          <w:rFonts w:ascii="Verdana" w:eastAsia="Arial" w:hAnsi="Verdana" w:cs="Arial"/>
          <w:b/>
          <w:szCs w:val="20"/>
        </w:rPr>
      </w:pPr>
    </w:p>
    <w:p w:rsidR="00E17645" w:rsidRPr="00E17645" w:rsidRDefault="00E17645" w:rsidP="00E17645">
      <w:pPr>
        <w:spacing w:after="0" w:line="200" w:lineRule="exact"/>
        <w:rPr>
          <w:rFonts w:ascii="Verdana" w:hAnsi="Verdana"/>
          <w:szCs w:val="20"/>
        </w:rPr>
      </w:pPr>
      <w:r w:rsidRPr="00E17645">
        <w:rPr>
          <w:rFonts w:ascii="Verdana" w:hAnsi="Verdana"/>
          <w:szCs w:val="20"/>
        </w:rPr>
        <w:t>Whether the render is onto new work or restoration, surface preparation is vital for a successful job.</w:t>
      </w:r>
    </w:p>
    <w:p w:rsidR="00E17645" w:rsidRDefault="00E17645" w:rsidP="00E17645">
      <w:pPr>
        <w:spacing w:after="0" w:line="200" w:lineRule="exact"/>
        <w:rPr>
          <w:rFonts w:ascii="Verdana" w:hAnsi="Verdana"/>
          <w:szCs w:val="20"/>
        </w:rPr>
      </w:pPr>
      <w:r w:rsidRPr="00E17645">
        <w:rPr>
          <w:rFonts w:ascii="Verdana" w:hAnsi="Verdana"/>
          <w:szCs w:val="20"/>
        </w:rPr>
        <w:t>The main points to ensure are:</w:t>
      </w:r>
    </w:p>
    <w:p w:rsidR="00930447" w:rsidRPr="00E17645" w:rsidRDefault="00930447" w:rsidP="00E17645">
      <w:pPr>
        <w:spacing w:after="0" w:line="200" w:lineRule="exact"/>
        <w:rPr>
          <w:rFonts w:ascii="Verdana" w:hAnsi="Verdana"/>
          <w:szCs w:val="20"/>
        </w:rPr>
      </w:pPr>
    </w:p>
    <w:p w:rsidR="00E17645" w:rsidRPr="00E17645" w:rsidRDefault="00E17645" w:rsidP="00E17645">
      <w:pPr>
        <w:spacing w:after="0" w:line="200" w:lineRule="exact"/>
        <w:rPr>
          <w:rFonts w:ascii="Verdana" w:hAnsi="Verdana"/>
          <w:szCs w:val="20"/>
        </w:rPr>
      </w:pPr>
      <w:r w:rsidRPr="00E17645">
        <w:rPr>
          <w:rFonts w:ascii="Verdana" w:hAnsi="Verdana"/>
          <w:szCs w:val="20"/>
        </w:rPr>
        <w:t>1. A good keying surface for the render</w:t>
      </w:r>
    </w:p>
    <w:p w:rsidR="00E17645" w:rsidRPr="00E17645" w:rsidRDefault="00E17645" w:rsidP="00E17645">
      <w:pPr>
        <w:spacing w:after="0" w:line="200" w:lineRule="exact"/>
        <w:rPr>
          <w:rFonts w:ascii="Verdana" w:hAnsi="Verdana"/>
          <w:szCs w:val="20"/>
        </w:rPr>
      </w:pPr>
      <w:r w:rsidRPr="00E17645">
        <w:rPr>
          <w:rFonts w:ascii="Verdana" w:hAnsi="Verdana"/>
          <w:szCs w:val="20"/>
        </w:rPr>
        <w:t>2. Removal of loose material</w:t>
      </w:r>
    </w:p>
    <w:p w:rsidR="00E17645" w:rsidRDefault="00E17645" w:rsidP="00E17645">
      <w:pPr>
        <w:spacing w:after="0" w:line="200" w:lineRule="exact"/>
        <w:rPr>
          <w:rFonts w:ascii="Verdana" w:hAnsi="Verdana"/>
          <w:szCs w:val="20"/>
        </w:rPr>
      </w:pPr>
      <w:r w:rsidRPr="00E17645">
        <w:rPr>
          <w:rFonts w:ascii="Verdana" w:hAnsi="Verdana"/>
          <w:szCs w:val="20"/>
        </w:rPr>
        <w:t>3. A moist surface to prevent rapid suction of water from the render.</w:t>
      </w:r>
    </w:p>
    <w:p w:rsidR="00930447" w:rsidRPr="00E17645" w:rsidRDefault="00930447" w:rsidP="00E17645">
      <w:pPr>
        <w:spacing w:after="0" w:line="200" w:lineRule="exact"/>
        <w:rPr>
          <w:rFonts w:ascii="Verdana" w:hAnsi="Verdana"/>
          <w:szCs w:val="20"/>
        </w:rPr>
      </w:pPr>
    </w:p>
    <w:p w:rsidR="00E17645" w:rsidRPr="00E17645" w:rsidRDefault="00E17645" w:rsidP="00E17645">
      <w:pPr>
        <w:spacing w:after="0" w:line="200" w:lineRule="exact"/>
        <w:rPr>
          <w:rFonts w:ascii="Verdana" w:hAnsi="Verdana"/>
          <w:szCs w:val="20"/>
        </w:rPr>
      </w:pPr>
      <w:r w:rsidRPr="00E17645">
        <w:rPr>
          <w:rFonts w:ascii="Verdana" w:hAnsi="Verdana"/>
          <w:szCs w:val="20"/>
        </w:rPr>
        <w:t>The first two should be tackled in the same way as any render but point 3. requires special</w:t>
      </w:r>
      <w:r w:rsidR="00891024">
        <w:rPr>
          <w:rFonts w:ascii="Verdana" w:hAnsi="Verdana"/>
          <w:szCs w:val="20"/>
        </w:rPr>
        <w:t xml:space="preserve"> </w:t>
      </w:r>
      <w:r w:rsidRPr="00E17645">
        <w:rPr>
          <w:rFonts w:ascii="Verdana" w:hAnsi="Verdana"/>
          <w:szCs w:val="20"/>
        </w:rPr>
        <w:t>attention.</w:t>
      </w:r>
    </w:p>
    <w:p w:rsidR="00E17645" w:rsidRDefault="00E17645" w:rsidP="00E17645">
      <w:pPr>
        <w:spacing w:after="0" w:line="200" w:lineRule="exact"/>
        <w:rPr>
          <w:rFonts w:ascii="Verdana" w:hAnsi="Verdana"/>
          <w:szCs w:val="20"/>
        </w:rPr>
      </w:pPr>
      <w:r w:rsidRPr="00E17645">
        <w:rPr>
          <w:rFonts w:ascii="Verdana" w:hAnsi="Verdana"/>
          <w:szCs w:val="20"/>
        </w:rPr>
        <w:t>Some masonry, especially block work and porous bricks, can suck water from the render very rapidly; it is</w:t>
      </w:r>
      <w:r w:rsidR="00930447">
        <w:rPr>
          <w:rFonts w:ascii="Verdana" w:hAnsi="Verdana"/>
          <w:szCs w:val="20"/>
        </w:rPr>
        <w:t xml:space="preserve"> </w:t>
      </w:r>
      <w:r w:rsidRPr="00E17645">
        <w:rPr>
          <w:rFonts w:ascii="Verdana" w:hAnsi="Verdana"/>
          <w:szCs w:val="20"/>
        </w:rPr>
        <w:t>essential to prevent this by adequate damping down -without saturating the wall.</w:t>
      </w:r>
    </w:p>
    <w:p w:rsidR="00930447" w:rsidRPr="00E17645" w:rsidRDefault="00930447" w:rsidP="00E17645">
      <w:pPr>
        <w:spacing w:after="0" w:line="200" w:lineRule="exact"/>
        <w:rPr>
          <w:rFonts w:ascii="Verdana" w:hAnsi="Verdana"/>
          <w:szCs w:val="20"/>
        </w:rPr>
      </w:pPr>
    </w:p>
    <w:p w:rsidR="00E17645" w:rsidRPr="00AB6082" w:rsidRDefault="00AB6082" w:rsidP="00AB6082">
      <w:pPr>
        <w:spacing w:before="34" w:after="0" w:line="240" w:lineRule="auto"/>
        <w:ind w:right="-20"/>
        <w:rPr>
          <w:rFonts w:ascii="Verdana" w:eastAsia="Arial" w:hAnsi="Verdana" w:cs="Arial"/>
          <w:b/>
          <w:szCs w:val="20"/>
        </w:rPr>
      </w:pPr>
      <w:r>
        <w:rPr>
          <w:rFonts w:ascii="Verdana" w:eastAsia="Arial" w:hAnsi="Verdana" w:cs="Arial"/>
          <w:b/>
          <w:szCs w:val="20"/>
        </w:rPr>
        <w:t>3.</w:t>
      </w:r>
      <w:r w:rsidR="00E47288">
        <w:rPr>
          <w:rFonts w:ascii="Verdana" w:eastAsia="Arial" w:hAnsi="Verdana" w:cs="Arial"/>
          <w:b/>
          <w:szCs w:val="20"/>
        </w:rPr>
        <w:t>4</w:t>
      </w:r>
      <w:r>
        <w:rPr>
          <w:rFonts w:ascii="Verdana" w:eastAsia="Arial" w:hAnsi="Verdana" w:cs="Arial"/>
          <w:b/>
          <w:szCs w:val="20"/>
        </w:rPr>
        <w:t xml:space="preserve"> </w:t>
      </w:r>
      <w:r w:rsidR="00E17645" w:rsidRPr="00AB6082">
        <w:rPr>
          <w:rFonts w:ascii="Verdana" w:eastAsia="Arial" w:hAnsi="Verdana" w:cs="Arial"/>
          <w:b/>
          <w:szCs w:val="20"/>
        </w:rPr>
        <w:t>Mixing Technique</w:t>
      </w:r>
    </w:p>
    <w:p w:rsidR="00891024" w:rsidRPr="00891024" w:rsidRDefault="00891024" w:rsidP="00891024">
      <w:pPr>
        <w:pStyle w:val="ListParagraph"/>
        <w:spacing w:before="34" w:after="0" w:line="240" w:lineRule="auto"/>
        <w:ind w:left="464" w:right="-20"/>
        <w:rPr>
          <w:rFonts w:ascii="Verdana" w:eastAsia="Arial" w:hAnsi="Verdana" w:cs="Arial"/>
          <w:b/>
          <w:szCs w:val="20"/>
        </w:rPr>
      </w:pPr>
    </w:p>
    <w:p w:rsidR="00891024" w:rsidRPr="00891024" w:rsidRDefault="00891024" w:rsidP="00891024">
      <w:pPr>
        <w:spacing w:after="0" w:line="200" w:lineRule="exact"/>
        <w:rPr>
          <w:rFonts w:ascii="Verdana" w:hAnsi="Verdana"/>
          <w:szCs w:val="20"/>
        </w:rPr>
      </w:pPr>
      <w:r w:rsidRPr="00891024">
        <w:rPr>
          <w:rFonts w:ascii="Verdana" w:hAnsi="Verdana"/>
          <w:szCs w:val="20"/>
        </w:rPr>
        <w:t>A conventional cement mixer can be used although for larger projects a roll pan or paddle mixer is preferable. These are becoming more readily available on the market with the renewed interest in lime products. Measuring of material must always be with a gauging box or bucket. A shovel is not acceptable since quantities are too inconsistent.</w:t>
      </w:r>
    </w:p>
    <w:p w:rsidR="00891024" w:rsidRPr="00891024" w:rsidRDefault="00891024" w:rsidP="00891024">
      <w:pPr>
        <w:spacing w:after="0" w:line="200" w:lineRule="exact"/>
        <w:rPr>
          <w:rFonts w:ascii="Verdana" w:hAnsi="Verdana"/>
          <w:szCs w:val="20"/>
        </w:rPr>
      </w:pPr>
    </w:p>
    <w:p w:rsidR="00891024" w:rsidRPr="00891024" w:rsidRDefault="00891024" w:rsidP="00891024">
      <w:pPr>
        <w:spacing w:after="0" w:line="200" w:lineRule="exact"/>
        <w:rPr>
          <w:rFonts w:ascii="Verdana" w:hAnsi="Verdana"/>
          <w:szCs w:val="20"/>
        </w:rPr>
      </w:pPr>
      <w:r w:rsidRPr="00891024">
        <w:rPr>
          <w:rFonts w:ascii="Verdana" w:hAnsi="Verdana"/>
          <w:szCs w:val="20"/>
        </w:rPr>
        <w:t>Lime mortars mixed in drum mixers can be prone to balling but use of particular mixing techniques can reduce this. It is therefore recommended that the estimated quantity of water is put into the mixer and then turned on, then add approximately ½ the appropriate quantity of sand. The lime should then be added. The rest of the sand is added and mixed for not less than</w:t>
      </w:r>
    </w:p>
    <w:p w:rsidR="00891024" w:rsidRPr="00891024" w:rsidRDefault="00891024" w:rsidP="00891024">
      <w:pPr>
        <w:spacing w:after="0" w:line="200" w:lineRule="exact"/>
        <w:rPr>
          <w:rFonts w:ascii="Verdana" w:hAnsi="Verdana"/>
          <w:szCs w:val="20"/>
        </w:rPr>
      </w:pPr>
      <w:r w:rsidRPr="00891024">
        <w:rPr>
          <w:rFonts w:ascii="Verdana" w:hAnsi="Verdana"/>
          <w:szCs w:val="20"/>
        </w:rPr>
        <w:t>15-20 minutes. Do not overfill the mixer as this will prevent proper mixing.</w:t>
      </w:r>
    </w:p>
    <w:p w:rsidR="00891024" w:rsidRPr="00891024" w:rsidRDefault="00891024" w:rsidP="00891024">
      <w:pPr>
        <w:spacing w:after="0" w:line="200" w:lineRule="exact"/>
        <w:rPr>
          <w:rFonts w:ascii="Verdana" w:hAnsi="Verdana"/>
          <w:szCs w:val="20"/>
        </w:rPr>
      </w:pPr>
    </w:p>
    <w:p w:rsidR="00891024" w:rsidRDefault="00891024" w:rsidP="00891024">
      <w:pPr>
        <w:spacing w:after="0" w:line="200" w:lineRule="exact"/>
        <w:rPr>
          <w:rFonts w:ascii="Verdana" w:hAnsi="Verdana"/>
          <w:szCs w:val="20"/>
        </w:rPr>
      </w:pPr>
      <w:r w:rsidRPr="00891024">
        <w:rPr>
          <w:rFonts w:ascii="Verdana" w:hAnsi="Verdana"/>
          <w:szCs w:val="20"/>
        </w:rPr>
        <w:t xml:space="preserve">The mix, to begin with, should appear rather dry but as mixing time increases the mortar will become much 'fattier'. At the end of 20 minutes final water can be added to obtain the correct </w:t>
      </w:r>
      <w:r w:rsidRPr="00891024">
        <w:rPr>
          <w:rFonts w:ascii="Verdana" w:hAnsi="Verdana"/>
          <w:szCs w:val="20"/>
        </w:rPr>
        <w:lastRenderedPageBreak/>
        <w:t>workability (if required). If too much water is added the risk of shrinkage will increase and the final strength will be reduced</w:t>
      </w:r>
      <w:r>
        <w:rPr>
          <w:rFonts w:ascii="Verdana" w:hAnsi="Verdana"/>
          <w:szCs w:val="20"/>
        </w:rPr>
        <w:t>.</w:t>
      </w:r>
    </w:p>
    <w:p w:rsidR="00891024" w:rsidRPr="00891024" w:rsidRDefault="00891024" w:rsidP="00891024">
      <w:pPr>
        <w:spacing w:after="0" w:line="200" w:lineRule="exact"/>
        <w:rPr>
          <w:rFonts w:ascii="Verdana" w:hAnsi="Verdana"/>
          <w:szCs w:val="20"/>
        </w:rPr>
      </w:pPr>
    </w:p>
    <w:p w:rsidR="00E17645" w:rsidRPr="00AB6082" w:rsidRDefault="00AB6082" w:rsidP="00AB6082">
      <w:pPr>
        <w:spacing w:before="34" w:after="0" w:line="240" w:lineRule="auto"/>
        <w:ind w:right="-20"/>
        <w:rPr>
          <w:rFonts w:ascii="Verdana" w:eastAsia="Arial" w:hAnsi="Verdana" w:cs="Arial"/>
          <w:b/>
          <w:szCs w:val="20"/>
        </w:rPr>
      </w:pPr>
      <w:r>
        <w:rPr>
          <w:rFonts w:ascii="Verdana" w:eastAsia="Arial" w:hAnsi="Verdana" w:cs="Arial"/>
          <w:b/>
          <w:szCs w:val="20"/>
        </w:rPr>
        <w:t>3.</w:t>
      </w:r>
      <w:r w:rsidR="00E47288">
        <w:rPr>
          <w:rFonts w:ascii="Verdana" w:eastAsia="Arial" w:hAnsi="Verdana" w:cs="Arial"/>
          <w:b/>
          <w:szCs w:val="20"/>
        </w:rPr>
        <w:t>5</w:t>
      </w:r>
      <w:r>
        <w:rPr>
          <w:rFonts w:ascii="Verdana" w:eastAsia="Arial" w:hAnsi="Verdana" w:cs="Arial"/>
          <w:b/>
          <w:szCs w:val="20"/>
        </w:rPr>
        <w:t xml:space="preserve"> </w:t>
      </w:r>
      <w:r w:rsidR="00E17645" w:rsidRPr="00AB6082">
        <w:rPr>
          <w:rFonts w:ascii="Verdana" w:eastAsia="Arial" w:hAnsi="Verdana" w:cs="Arial"/>
          <w:b/>
          <w:szCs w:val="20"/>
        </w:rPr>
        <w:t>Use of Air Entrainment Agent</w:t>
      </w:r>
    </w:p>
    <w:p w:rsidR="00E17645" w:rsidRPr="00E17645" w:rsidRDefault="00E17645" w:rsidP="00E17645">
      <w:pPr>
        <w:spacing w:after="0" w:line="200" w:lineRule="exact"/>
        <w:rPr>
          <w:rFonts w:ascii="Verdana" w:hAnsi="Verdana"/>
          <w:szCs w:val="20"/>
        </w:rPr>
      </w:pPr>
      <w:r w:rsidRPr="00E17645">
        <w:rPr>
          <w:rFonts w:ascii="Verdana" w:hAnsi="Verdana"/>
          <w:szCs w:val="20"/>
        </w:rPr>
        <w:t>Use of air entrainment agents is not recommended.</w:t>
      </w:r>
    </w:p>
    <w:p w:rsidR="00E17645" w:rsidRPr="00E17645" w:rsidRDefault="00E17645" w:rsidP="00E17645">
      <w:pPr>
        <w:spacing w:after="0" w:line="200" w:lineRule="exact"/>
        <w:rPr>
          <w:rFonts w:ascii="Verdana" w:hAnsi="Verdana"/>
          <w:szCs w:val="20"/>
        </w:rPr>
      </w:pPr>
      <w:r w:rsidRPr="00E17645">
        <w:rPr>
          <w:rFonts w:ascii="Verdana" w:hAnsi="Verdana"/>
          <w:szCs w:val="20"/>
        </w:rPr>
        <w:t>Addition of Hair or Fibreglass to Renders</w:t>
      </w:r>
    </w:p>
    <w:p w:rsidR="007B46EB" w:rsidRDefault="007B46EB" w:rsidP="00E17645">
      <w:pPr>
        <w:spacing w:after="0" w:line="200" w:lineRule="exact"/>
        <w:rPr>
          <w:rFonts w:ascii="Verdana" w:hAnsi="Verdana"/>
          <w:szCs w:val="20"/>
        </w:rPr>
      </w:pPr>
    </w:p>
    <w:p w:rsidR="00E17645" w:rsidRDefault="00E17645" w:rsidP="00E17645">
      <w:pPr>
        <w:spacing w:after="0" w:line="200" w:lineRule="exact"/>
        <w:rPr>
          <w:rFonts w:ascii="Verdana" w:hAnsi="Verdana"/>
          <w:szCs w:val="20"/>
        </w:rPr>
      </w:pPr>
      <w:r w:rsidRPr="00E17645">
        <w:rPr>
          <w:rFonts w:ascii="Verdana" w:hAnsi="Verdana"/>
          <w:szCs w:val="20"/>
        </w:rPr>
        <w:t>Addition of natural hair or fibreglass will improve the strength and durability of the render. It can be added</w:t>
      </w:r>
      <w:r w:rsidR="007B46EB">
        <w:rPr>
          <w:rFonts w:ascii="Verdana" w:hAnsi="Verdana"/>
          <w:szCs w:val="20"/>
        </w:rPr>
        <w:t xml:space="preserve"> </w:t>
      </w:r>
      <w:r w:rsidRPr="00E17645">
        <w:rPr>
          <w:rFonts w:ascii="Verdana" w:hAnsi="Verdana"/>
          <w:szCs w:val="20"/>
        </w:rPr>
        <w:t>to our Hydraulic Lime based renders during mixing in accordance with accepted practice.</w:t>
      </w:r>
    </w:p>
    <w:p w:rsidR="007B46EB" w:rsidRPr="00E17645" w:rsidRDefault="007B46EB" w:rsidP="00E17645">
      <w:pPr>
        <w:spacing w:after="0" w:line="200" w:lineRule="exact"/>
        <w:rPr>
          <w:rFonts w:ascii="Verdana" w:hAnsi="Verdana"/>
          <w:szCs w:val="20"/>
        </w:rPr>
      </w:pPr>
    </w:p>
    <w:p w:rsidR="00E17645" w:rsidRDefault="007B46EB" w:rsidP="007B46EB">
      <w:pPr>
        <w:spacing w:before="34" w:after="0" w:line="240" w:lineRule="auto"/>
        <w:ind w:right="-20"/>
        <w:rPr>
          <w:rFonts w:ascii="Verdana" w:eastAsia="Arial" w:hAnsi="Verdana" w:cs="Arial"/>
          <w:b/>
          <w:szCs w:val="20"/>
        </w:rPr>
      </w:pPr>
      <w:r>
        <w:rPr>
          <w:rFonts w:ascii="Verdana" w:eastAsia="Arial" w:hAnsi="Verdana" w:cs="Arial"/>
          <w:b/>
          <w:szCs w:val="20"/>
        </w:rPr>
        <w:t xml:space="preserve">4 </w:t>
      </w:r>
      <w:r w:rsidR="00E17645" w:rsidRPr="007B46EB">
        <w:rPr>
          <w:rFonts w:ascii="Verdana" w:eastAsia="Arial" w:hAnsi="Verdana" w:cs="Arial"/>
          <w:b/>
          <w:szCs w:val="20"/>
        </w:rPr>
        <w:t>PREVENTION OF SHRINKAGE</w:t>
      </w:r>
    </w:p>
    <w:p w:rsidR="00E47288" w:rsidRPr="007B46EB" w:rsidRDefault="00E47288" w:rsidP="007B46EB">
      <w:pPr>
        <w:spacing w:before="34" w:after="0" w:line="240" w:lineRule="auto"/>
        <w:ind w:right="-20"/>
        <w:rPr>
          <w:rFonts w:ascii="Verdana" w:eastAsia="Arial" w:hAnsi="Verdana" w:cs="Arial"/>
          <w:b/>
          <w:szCs w:val="20"/>
        </w:rPr>
      </w:pPr>
    </w:p>
    <w:p w:rsidR="00E17645" w:rsidRPr="00E17645" w:rsidRDefault="00E17645" w:rsidP="00E17645">
      <w:pPr>
        <w:spacing w:after="0" w:line="200" w:lineRule="exact"/>
        <w:rPr>
          <w:rFonts w:ascii="Verdana" w:hAnsi="Verdana"/>
          <w:szCs w:val="20"/>
        </w:rPr>
      </w:pPr>
      <w:r w:rsidRPr="00E17645">
        <w:rPr>
          <w:rFonts w:ascii="Verdana" w:hAnsi="Verdana"/>
          <w:szCs w:val="20"/>
        </w:rPr>
        <w:t>Shrinkage ‘cracking’ is a risk with all renders. However on cement renders cracking will allow water</w:t>
      </w:r>
    </w:p>
    <w:p w:rsidR="00E17645" w:rsidRPr="00E17645" w:rsidRDefault="00E17645" w:rsidP="00E17645">
      <w:pPr>
        <w:spacing w:after="0" w:line="200" w:lineRule="exact"/>
        <w:rPr>
          <w:rFonts w:ascii="Verdana" w:hAnsi="Verdana"/>
          <w:szCs w:val="20"/>
        </w:rPr>
      </w:pPr>
      <w:r w:rsidRPr="00E17645">
        <w:rPr>
          <w:rFonts w:ascii="Verdana" w:hAnsi="Verdana"/>
          <w:szCs w:val="20"/>
        </w:rPr>
        <w:t>behind the render with little ability for it to evaporate out. Lime renders are designed to breath and</w:t>
      </w:r>
    </w:p>
    <w:p w:rsidR="00E17645" w:rsidRPr="00E17645" w:rsidRDefault="00E17645" w:rsidP="00E17645">
      <w:pPr>
        <w:spacing w:after="0" w:line="200" w:lineRule="exact"/>
        <w:rPr>
          <w:rFonts w:ascii="Verdana" w:hAnsi="Verdana"/>
          <w:szCs w:val="20"/>
        </w:rPr>
      </w:pPr>
      <w:r w:rsidRPr="00E17645">
        <w:rPr>
          <w:rFonts w:ascii="Verdana" w:hAnsi="Verdana"/>
          <w:szCs w:val="20"/>
        </w:rPr>
        <w:t>therefore small shrinkage cracks in the scratch coat will be filled in subsequent coats. Nevertheless</w:t>
      </w:r>
    </w:p>
    <w:p w:rsidR="00E17645" w:rsidRPr="00E17645" w:rsidRDefault="00E17645" w:rsidP="00E17645">
      <w:pPr>
        <w:spacing w:after="0" w:line="200" w:lineRule="exact"/>
        <w:rPr>
          <w:rFonts w:ascii="Verdana" w:hAnsi="Verdana"/>
          <w:szCs w:val="20"/>
        </w:rPr>
      </w:pPr>
      <w:r w:rsidRPr="00E17645">
        <w:rPr>
          <w:rFonts w:ascii="Verdana" w:hAnsi="Verdana"/>
          <w:szCs w:val="20"/>
        </w:rPr>
        <w:t>excessive cracking should not be accepted since it may be an indication of early failure. The causes of</w:t>
      </w:r>
      <w:r w:rsidR="007B46EB">
        <w:rPr>
          <w:rFonts w:ascii="Verdana" w:hAnsi="Verdana"/>
          <w:szCs w:val="20"/>
        </w:rPr>
        <w:t xml:space="preserve"> </w:t>
      </w:r>
      <w:r w:rsidRPr="00E17645">
        <w:rPr>
          <w:rFonts w:ascii="Verdana" w:hAnsi="Verdana"/>
          <w:szCs w:val="20"/>
        </w:rPr>
        <w:t>shrinkage cracking are:</w:t>
      </w:r>
    </w:p>
    <w:p w:rsidR="00E17645" w:rsidRPr="00E17645" w:rsidRDefault="00E17645" w:rsidP="00E17645">
      <w:pPr>
        <w:spacing w:after="0" w:line="200" w:lineRule="exact"/>
        <w:rPr>
          <w:rFonts w:ascii="Verdana" w:hAnsi="Verdana"/>
          <w:szCs w:val="20"/>
        </w:rPr>
      </w:pPr>
      <w:r w:rsidRPr="00E17645">
        <w:rPr>
          <w:rFonts w:ascii="Verdana" w:hAnsi="Verdana"/>
          <w:szCs w:val="20"/>
        </w:rPr>
        <w:t>1. Too much water in the mix forces particles of sand and lime apart.</w:t>
      </w:r>
    </w:p>
    <w:p w:rsidR="00E17645" w:rsidRPr="00E17645" w:rsidRDefault="00E17645" w:rsidP="00E17645">
      <w:pPr>
        <w:spacing w:after="0" w:line="200" w:lineRule="exact"/>
        <w:rPr>
          <w:rFonts w:ascii="Verdana" w:hAnsi="Verdana"/>
          <w:szCs w:val="20"/>
        </w:rPr>
      </w:pPr>
      <w:r w:rsidRPr="00E17645">
        <w:rPr>
          <w:rFonts w:ascii="Verdana" w:hAnsi="Verdana"/>
          <w:szCs w:val="20"/>
        </w:rPr>
        <w:t>2. Excessive suction from substrate caused by lack of damping down prior to applying render.</w:t>
      </w:r>
    </w:p>
    <w:p w:rsidR="00E17645" w:rsidRPr="00E17645" w:rsidRDefault="00E17645" w:rsidP="00E17645">
      <w:pPr>
        <w:spacing w:after="0" w:line="200" w:lineRule="exact"/>
        <w:rPr>
          <w:rFonts w:ascii="Verdana" w:hAnsi="Verdana"/>
          <w:szCs w:val="20"/>
        </w:rPr>
      </w:pPr>
      <w:r w:rsidRPr="00E17645">
        <w:rPr>
          <w:rFonts w:ascii="Verdana" w:hAnsi="Verdana"/>
          <w:szCs w:val="20"/>
        </w:rPr>
        <w:t>3. Rapid drying caused by strong sun or drying winds.</w:t>
      </w:r>
    </w:p>
    <w:p w:rsidR="00E17645" w:rsidRPr="00E17645" w:rsidRDefault="00E17645" w:rsidP="00E17645">
      <w:pPr>
        <w:spacing w:after="0" w:line="200" w:lineRule="exact"/>
        <w:rPr>
          <w:rFonts w:ascii="Verdana" w:hAnsi="Verdana"/>
          <w:szCs w:val="20"/>
        </w:rPr>
      </w:pPr>
      <w:r w:rsidRPr="00E17645">
        <w:rPr>
          <w:rFonts w:ascii="Verdana" w:hAnsi="Verdana"/>
          <w:szCs w:val="20"/>
        </w:rPr>
        <w:t>If items 2 and 3 are assessed as the cause of shrinkage consideration should be given as to whether the</w:t>
      </w:r>
      <w:r w:rsidR="007B46EB">
        <w:rPr>
          <w:rFonts w:ascii="Verdana" w:hAnsi="Verdana"/>
          <w:szCs w:val="20"/>
        </w:rPr>
        <w:t xml:space="preserve"> </w:t>
      </w:r>
      <w:r w:rsidRPr="00E17645">
        <w:rPr>
          <w:rFonts w:ascii="Verdana" w:hAnsi="Verdana"/>
          <w:szCs w:val="20"/>
        </w:rPr>
        <w:t>setting process has been stopped due to lack of water. If only a few days have elapsed then spraying</w:t>
      </w:r>
      <w:r w:rsidR="007B46EB">
        <w:rPr>
          <w:rFonts w:ascii="Verdana" w:hAnsi="Verdana"/>
          <w:szCs w:val="20"/>
        </w:rPr>
        <w:t xml:space="preserve"> </w:t>
      </w:r>
      <w:r w:rsidRPr="00E17645">
        <w:rPr>
          <w:rFonts w:ascii="Verdana" w:hAnsi="Verdana"/>
          <w:szCs w:val="20"/>
        </w:rPr>
        <w:t>may encourage the set to continue.</w:t>
      </w:r>
    </w:p>
    <w:p w:rsidR="00E17645" w:rsidRPr="00E17645" w:rsidRDefault="00E17645" w:rsidP="00E17645">
      <w:pPr>
        <w:spacing w:after="0" w:line="200" w:lineRule="exact"/>
        <w:rPr>
          <w:rFonts w:ascii="Verdana" w:hAnsi="Verdana"/>
          <w:szCs w:val="20"/>
        </w:rPr>
      </w:pPr>
    </w:p>
    <w:p w:rsidR="00E17645" w:rsidRDefault="007B46EB" w:rsidP="007B46EB">
      <w:pPr>
        <w:spacing w:before="34" w:after="0" w:line="240" w:lineRule="auto"/>
        <w:ind w:right="-20"/>
        <w:rPr>
          <w:rFonts w:ascii="Verdana" w:eastAsia="Arial" w:hAnsi="Verdana" w:cs="Arial"/>
          <w:b/>
          <w:szCs w:val="20"/>
        </w:rPr>
      </w:pPr>
      <w:r>
        <w:rPr>
          <w:rFonts w:ascii="Verdana" w:eastAsia="Arial" w:hAnsi="Verdana" w:cs="Arial"/>
          <w:b/>
          <w:szCs w:val="20"/>
        </w:rPr>
        <w:t xml:space="preserve">5 </w:t>
      </w:r>
      <w:r w:rsidR="00E17645" w:rsidRPr="007B46EB">
        <w:rPr>
          <w:rFonts w:ascii="Verdana" w:eastAsia="Arial" w:hAnsi="Verdana" w:cs="Arial"/>
          <w:b/>
          <w:szCs w:val="20"/>
        </w:rPr>
        <w:t>Application</w:t>
      </w:r>
    </w:p>
    <w:p w:rsidR="00E47288" w:rsidRPr="007B46EB" w:rsidRDefault="00E47288" w:rsidP="007B46EB">
      <w:pPr>
        <w:spacing w:before="34" w:after="0" w:line="240" w:lineRule="auto"/>
        <w:ind w:right="-20"/>
        <w:rPr>
          <w:rFonts w:ascii="Verdana" w:eastAsia="Arial" w:hAnsi="Verdana" w:cs="Arial"/>
          <w:b/>
          <w:szCs w:val="20"/>
        </w:rPr>
      </w:pPr>
    </w:p>
    <w:p w:rsidR="00E17645" w:rsidRDefault="00E47288" w:rsidP="00E17645">
      <w:pPr>
        <w:spacing w:after="0" w:line="200" w:lineRule="exact"/>
        <w:rPr>
          <w:rFonts w:ascii="Verdana" w:hAnsi="Verdana"/>
          <w:b/>
          <w:szCs w:val="20"/>
        </w:rPr>
      </w:pPr>
      <w:r w:rsidRPr="00E47288">
        <w:rPr>
          <w:rFonts w:ascii="Verdana" w:hAnsi="Verdana"/>
          <w:b/>
          <w:szCs w:val="20"/>
        </w:rPr>
        <w:t>5.1 Build-up of coats</w:t>
      </w:r>
    </w:p>
    <w:p w:rsidR="00E47288" w:rsidRPr="00E47288" w:rsidRDefault="00E47288" w:rsidP="00E17645">
      <w:pPr>
        <w:spacing w:after="0" w:line="200" w:lineRule="exact"/>
        <w:rPr>
          <w:rFonts w:ascii="Verdana" w:hAnsi="Verdana"/>
          <w:b/>
          <w:szCs w:val="20"/>
        </w:rPr>
      </w:pPr>
    </w:p>
    <w:p w:rsidR="00E17645" w:rsidRPr="00E17645" w:rsidRDefault="00E17645" w:rsidP="00E17645">
      <w:pPr>
        <w:spacing w:after="0" w:line="200" w:lineRule="exact"/>
        <w:rPr>
          <w:rFonts w:ascii="Verdana" w:hAnsi="Verdana"/>
          <w:szCs w:val="20"/>
        </w:rPr>
      </w:pPr>
      <w:r w:rsidRPr="00E17645">
        <w:rPr>
          <w:rFonts w:ascii="Verdana" w:hAnsi="Verdana"/>
          <w:szCs w:val="20"/>
        </w:rPr>
        <w:t>If there are large voids in the wall these should be filled first to within not less than l0mm of the wall</w:t>
      </w:r>
    </w:p>
    <w:p w:rsidR="007B46EB" w:rsidRDefault="00E17645" w:rsidP="00E17645">
      <w:pPr>
        <w:spacing w:after="0" w:line="200" w:lineRule="exact"/>
        <w:rPr>
          <w:rFonts w:ascii="Verdana" w:hAnsi="Verdana"/>
          <w:szCs w:val="20"/>
        </w:rPr>
      </w:pPr>
      <w:r w:rsidRPr="00E17645">
        <w:rPr>
          <w:rFonts w:ascii="Verdana" w:hAnsi="Verdana"/>
          <w:szCs w:val="20"/>
        </w:rPr>
        <w:t>surface. This is called "dubbing out".</w:t>
      </w:r>
      <w:r w:rsidR="007B46EB">
        <w:rPr>
          <w:rFonts w:ascii="Verdana" w:hAnsi="Verdana"/>
          <w:szCs w:val="20"/>
        </w:rPr>
        <w:t xml:space="preserve"> </w:t>
      </w:r>
      <w:r w:rsidRPr="00E17645">
        <w:rPr>
          <w:rFonts w:ascii="Verdana" w:hAnsi="Verdana"/>
          <w:szCs w:val="20"/>
        </w:rPr>
        <w:t>After damping the surface (on very porous walls several applications of water in the hour or two before</w:t>
      </w:r>
      <w:r w:rsidR="007B46EB">
        <w:rPr>
          <w:rFonts w:ascii="Verdana" w:hAnsi="Verdana"/>
          <w:szCs w:val="20"/>
        </w:rPr>
        <w:t xml:space="preserve"> </w:t>
      </w:r>
      <w:r w:rsidRPr="00E17645">
        <w:rPr>
          <w:rFonts w:ascii="Verdana" w:hAnsi="Verdana"/>
          <w:szCs w:val="20"/>
        </w:rPr>
        <w:t>render is applied may be required) render can be laid on using the normal technique. The first coat</w:t>
      </w:r>
      <w:r w:rsidR="007B46EB">
        <w:rPr>
          <w:rFonts w:ascii="Verdana" w:hAnsi="Verdana"/>
          <w:szCs w:val="20"/>
        </w:rPr>
        <w:t xml:space="preserve"> </w:t>
      </w:r>
      <w:r w:rsidRPr="00E17645">
        <w:rPr>
          <w:rFonts w:ascii="Verdana" w:hAnsi="Verdana"/>
          <w:szCs w:val="20"/>
        </w:rPr>
        <w:t>(scratch coat) will normally require two skins of around 6mm each in rapid succession. The first coat</w:t>
      </w:r>
      <w:r w:rsidR="007B46EB">
        <w:rPr>
          <w:rFonts w:ascii="Verdana" w:hAnsi="Verdana"/>
          <w:szCs w:val="20"/>
        </w:rPr>
        <w:t xml:space="preserve"> </w:t>
      </w:r>
      <w:r w:rsidRPr="00E17645">
        <w:rPr>
          <w:rFonts w:ascii="Verdana" w:hAnsi="Verdana"/>
          <w:szCs w:val="20"/>
        </w:rPr>
        <w:t>should be left to stiffen up and then a float used to compress the render over the whole area.</w:t>
      </w:r>
    </w:p>
    <w:p w:rsidR="00E17645" w:rsidRPr="00E17645" w:rsidRDefault="00E17645" w:rsidP="00E17645">
      <w:pPr>
        <w:spacing w:after="0" w:line="200" w:lineRule="exact"/>
        <w:rPr>
          <w:rFonts w:ascii="Verdana" w:hAnsi="Verdana"/>
          <w:szCs w:val="20"/>
        </w:rPr>
      </w:pPr>
      <w:r w:rsidRPr="00E17645">
        <w:rPr>
          <w:rFonts w:ascii="Verdana" w:hAnsi="Verdana"/>
          <w:szCs w:val="20"/>
        </w:rPr>
        <w:t>Beginning</w:t>
      </w:r>
      <w:r w:rsidR="007B46EB">
        <w:rPr>
          <w:rFonts w:ascii="Verdana" w:hAnsi="Verdana"/>
          <w:szCs w:val="20"/>
        </w:rPr>
        <w:t xml:space="preserve"> </w:t>
      </w:r>
      <w:r w:rsidRPr="00E17645">
        <w:rPr>
          <w:rFonts w:ascii="Verdana" w:hAnsi="Verdana"/>
          <w:szCs w:val="20"/>
        </w:rPr>
        <w:t>the second pass too early (i.e. before the material has stiffened) can weaken the render by squeezing</w:t>
      </w:r>
      <w:r w:rsidR="007B46EB">
        <w:rPr>
          <w:rFonts w:ascii="Verdana" w:hAnsi="Verdana"/>
          <w:szCs w:val="20"/>
        </w:rPr>
        <w:t xml:space="preserve"> </w:t>
      </w:r>
      <w:r w:rsidRPr="00E17645">
        <w:rPr>
          <w:rFonts w:ascii="Verdana" w:hAnsi="Verdana"/>
          <w:szCs w:val="20"/>
        </w:rPr>
        <w:t>fines of sand and lime to the surface. The result may be voids deep in the render which make the render</w:t>
      </w:r>
      <w:r w:rsidR="007B46EB">
        <w:rPr>
          <w:rFonts w:ascii="Verdana" w:hAnsi="Verdana"/>
          <w:szCs w:val="20"/>
        </w:rPr>
        <w:t xml:space="preserve"> </w:t>
      </w:r>
      <w:r w:rsidRPr="00E17645">
        <w:rPr>
          <w:rFonts w:ascii="Verdana" w:hAnsi="Verdana"/>
          <w:szCs w:val="20"/>
        </w:rPr>
        <w:t>vulnerable to frost damage. Finally within an hour or two the surface is then scratched over using a</w:t>
      </w:r>
      <w:r w:rsidR="007B46EB">
        <w:rPr>
          <w:rFonts w:ascii="Verdana" w:hAnsi="Verdana"/>
          <w:szCs w:val="20"/>
        </w:rPr>
        <w:t xml:space="preserve"> </w:t>
      </w:r>
      <w:r w:rsidRPr="00E17645">
        <w:rPr>
          <w:rFonts w:ascii="Verdana" w:hAnsi="Verdana"/>
          <w:szCs w:val="20"/>
        </w:rPr>
        <w:t>suitable comb.</w:t>
      </w:r>
    </w:p>
    <w:p w:rsidR="00E17645" w:rsidRPr="00E17645" w:rsidRDefault="00E17645" w:rsidP="00E17645">
      <w:pPr>
        <w:spacing w:after="0" w:line="200" w:lineRule="exact"/>
        <w:rPr>
          <w:rFonts w:ascii="Verdana" w:hAnsi="Verdana"/>
          <w:szCs w:val="20"/>
        </w:rPr>
      </w:pPr>
      <w:r w:rsidRPr="00E17645">
        <w:rPr>
          <w:rFonts w:ascii="Verdana" w:hAnsi="Verdana"/>
          <w:szCs w:val="20"/>
        </w:rPr>
        <w:t>Once the first coat has hardened enough a similar technique is used for the second. The time interval</w:t>
      </w:r>
      <w:r w:rsidR="007B46EB">
        <w:rPr>
          <w:rFonts w:ascii="Verdana" w:hAnsi="Verdana"/>
          <w:szCs w:val="20"/>
        </w:rPr>
        <w:t xml:space="preserve"> </w:t>
      </w:r>
      <w:r w:rsidRPr="00E17645">
        <w:rPr>
          <w:rFonts w:ascii="Verdana" w:hAnsi="Verdana"/>
          <w:szCs w:val="20"/>
        </w:rPr>
        <w:t>between the two will vary depending upon the temperature as little as 24 hours in warm conditions but</w:t>
      </w:r>
      <w:r w:rsidR="007B46EB">
        <w:rPr>
          <w:rFonts w:ascii="Verdana" w:hAnsi="Verdana"/>
          <w:szCs w:val="20"/>
        </w:rPr>
        <w:t xml:space="preserve"> </w:t>
      </w:r>
      <w:r w:rsidRPr="00E17645">
        <w:rPr>
          <w:rFonts w:ascii="Verdana" w:hAnsi="Verdana"/>
          <w:szCs w:val="20"/>
        </w:rPr>
        <w:t>several days if cool. A fine spray of water should be applied beforehand. If a third coat is required</w:t>
      </w:r>
      <w:r w:rsidR="007B46EB">
        <w:rPr>
          <w:rFonts w:ascii="Verdana" w:hAnsi="Verdana"/>
          <w:szCs w:val="20"/>
        </w:rPr>
        <w:t xml:space="preserve"> </w:t>
      </w:r>
      <w:r w:rsidRPr="00E17645">
        <w:rPr>
          <w:rFonts w:ascii="Verdana" w:hAnsi="Verdana"/>
          <w:szCs w:val="20"/>
        </w:rPr>
        <w:t>proceed as above. If a fine surface is required for the last coat a finer sharp sand may be used and</w:t>
      </w:r>
      <w:r w:rsidR="007B46EB">
        <w:rPr>
          <w:rFonts w:ascii="Verdana" w:hAnsi="Verdana"/>
          <w:szCs w:val="20"/>
        </w:rPr>
        <w:t xml:space="preserve"> </w:t>
      </w:r>
      <w:r w:rsidRPr="00E17645">
        <w:rPr>
          <w:rFonts w:ascii="Verdana" w:hAnsi="Verdana"/>
          <w:szCs w:val="20"/>
        </w:rPr>
        <w:t>'floated up' as the surface stiffens, in a similar way to the previous coats.</w:t>
      </w:r>
    </w:p>
    <w:p w:rsidR="00E17645" w:rsidRDefault="00E17645" w:rsidP="00E17645">
      <w:pPr>
        <w:spacing w:after="0" w:line="200" w:lineRule="exact"/>
        <w:rPr>
          <w:rFonts w:ascii="Verdana" w:hAnsi="Verdana"/>
          <w:szCs w:val="20"/>
        </w:rPr>
      </w:pPr>
      <w:r w:rsidRPr="00E17645">
        <w:rPr>
          <w:rFonts w:ascii="Verdana" w:hAnsi="Verdana"/>
          <w:szCs w:val="20"/>
        </w:rPr>
        <w:t>The company does not recommend rendering in hydraulic lime at temperatures below 5°C due to the risk</w:t>
      </w:r>
      <w:r w:rsidR="007B46EB">
        <w:rPr>
          <w:rFonts w:ascii="Verdana" w:hAnsi="Verdana"/>
          <w:szCs w:val="20"/>
        </w:rPr>
        <w:t xml:space="preserve"> </w:t>
      </w:r>
      <w:r w:rsidRPr="00E17645">
        <w:rPr>
          <w:rFonts w:ascii="Verdana" w:hAnsi="Verdana"/>
          <w:szCs w:val="20"/>
        </w:rPr>
        <w:t>of frost damage. Render must be used within two hours.</w:t>
      </w:r>
    </w:p>
    <w:p w:rsidR="007B46EB" w:rsidRPr="00E17645" w:rsidRDefault="007B46EB" w:rsidP="00E17645">
      <w:pPr>
        <w:spacing w:after="0" w:line="200" w:lineRule="exact"/>
        <w:rPr>
          <w:rFonts w:ascii="Verdana" w:hAnsi="Verdana"/>
          <w:szCs w:val="20"/>
        </w:rPr>
      </w:pPr>
    </w:p>
    <w:p w:rsidR="00E17645" w:rsidRDefault="007B46EB" w:rsidP="007B46EB">
      <w:pPr>
        <w:spacing w:before="34" w:after="0" w:line="240" w:lineRule="auto"/>
        <w:ind w:right="-20"/>
        <w:rPr>
          <w:rFonts w:ascii="Verdana" w:eastAsia="Arial" w:hAnsi="Verdana" w:cs="Arial"/>
          <w:b/>
          <w:szCs w:val="20"/>
        </w:rPr>
      </w:pPr>
      <w:r>
        <w:rPr>
          <w:rFonts w:ascii="Verdana" w:eastAsia="Arial" w:hAnsi="Verdana" w:cs="Arial"/>
          <w:b/>
          <w:szCs w:val="20"/>
        </w:rPr>
        <w:t>5.</w:t>
      </w:r>
      <w:r w:rsidR="00E47288">
        <w:rPr>
          <w:rFonts w:ascii="Verdana" w:eastAsia="Arial" w:hAnsi="Verdana" w:cs="Arial"/>
          <w:b/>
          <w:szCs w:val="20"/>
        </w:rPr>
        <w:t>2</w:t>
      </w:r>
      <w:r>
        <w:rPr>
          <w:rFonts w:ascii="Verdana" w:eastAsia="Arial" w:hAnsi="Verdana" w:cs="Arial"/>
          <w:b/>
          <w:szCs w:val="20"/>
        </w:rPr>
        <w:t xml:space="preserve"> </w:t>
      </w:r>
      <w:r w:rsidR="00E17645" w:rsidRPr="007B46EB">
        <w:rPr>
          <w:rFonts w:ascii="Verdana" w:eastAsia="Arial" w:hAnsi="Verdana" w:cs="Arial"/>
          <w:b/>
          <w:szCs w:val="20"/>
        </w:rPr>
        <w:t>After Care</w:t>
      </w:r>
    </w:p>
    <w:p w:rsidR="007B46EB" w:rsidRPr="007B46EB" w:rsidRDefault="007B46EB" w:rsidP="007B46EB">
      <w:pPr>
        <w:spacing w:before="34" w:after="0" w:line="240" w:lineRule="auto"/>
        <w:ind w:right="-20"/>
        <w:rPr>
          <w:rFonts w:ascii="Verdana" w:eastAsia="Arial" w:hAnsi="Verdana" w:cs="Arial"/>
          <w:b/>
          <w:szCs w:val="20"/>
        </w:rPr>
      </w:pPr>
    </w:p>
    <w:p w:rsidR="00E17645" w:rsidRPr="00E17645" w:rsidRDefault="00E17645" w:rsidP="002C406C">
      <w:pPr>
        <w:spacing w:before="120" w:after="0" w:line="200" w:lineRule="exact"/>
        <w:rPr>
          <w:rFonts w:ascii="Verdana" w:hAnsi="Verdana"/>
          <w:szCs w:val="20"/>
        </w:rPr>
      </w:pPr>
      <w:r w:rsidRPr="00E17645">
        <w:rPr>
          <w:rFonts w:ascii="Verdana" w:hAnsi="Verdana"/>
          <w:szCs w:val="20"/>
        </w:rPr>
        <w:lastRenderedPageBreak/>
        <w:t>The render must be kept moist for several days after application of the final coat. Water will tend to drain</w:t>
      </w:r>
      <w:r w:rsidR="007B46EB">
        <w:rPr>
          <w:rFonts w:ascii="Verdana" w:hAnsi="Verdana"/>
          <w:szCs w:val="20"/>
        </w:rPr>
        <w:t xml:space="preserve"> </w:t>
      </w:r>
      <w:r w:rsidRPr="00E17645">
        <w:rPr>
          <w:rFonts w:ascii="Verdana" w:hAnsi="Verdana"/>
          <w:szCs w:val="20"/>
        </w:rPr>
        <w:t>down from the top of the work and therefore particular attention must be given to spraying the upper</w:t>
      </w:r>
      <w:r w:rsidR="007B46EB">
        <w:rPr>
          <w:rFonts w:ascii="Verdana" w:hAnsi="Verdana"/>
          <w:szCs w:val="20"/>
        </w:rPr>
        <w:t xml:space="preserve"> </w:t>
      </w:r>
      <w:r w:rsidRPr="00E17645">
        <w:rPr>
          <w:rFonts w:ascii="Verdana" w:hAnsi="Verdana"/>
          <w:szCs w:val="20"/>
        </w:rPr>
        <w:t>sections. Remember water is essential for the hydraulic set. It is important while maintaining the moisture</w:t>
      </w:r>
      <w:r w:rsidR="007B46EB">
        <w:rPr>
          <w:rFonts w:ascii="Verdana" w:hAnsi="Verdana"/>
          <w:szCs w:val="20"/>
        </w:rPr>
        <w:t xml:space="preserve"> </w:t>
      </w:r>
      <w:r w:rsidRPr="00E17645">
        <w:rPr>
          <w:rFonts w:ascii="Verdana" w:hAnsi="Verdana"/>
          <w:szCs w:val="20"/>
        </w:rPr>
        <w:t>to prevent rapid drying from wind and bright sunlight. Covering the work with damp Hessian is the best</w:t>
      </w:r>
      <w:r w:rsidR="007B46EB">
        <w:rPr>
          <w:rFonts w:ascii="Verdana" w:hAnsi="Verdana"/>
          <w:szCs w:val="20"/>
        </w:rPr>
        <w:t xml:space="preserve"> </w:t>
      </w:r>
      <w:r w:rsidRPr="00E17645">
        <w:rPr>
          <w:rFonts w:ascii="Verdana" w:hAnsi="Verdana"/>
          <w:szCs w:val="20"/>
        </w:rPr>
        <w:t>procedure.</w:t>
      </w:r>
    </w:p>
    <w:p w:rsidR="00E17645" w:rsidRDefault="00E17645" w:rsidP="002C406C">
      <w:pPr>
        <w:spacing w:before="120" w:after="0" w:line="200" w:lineRule="exact"/>
        <w:rPr>
          <w:rFonts w:ascii="Verdana" w:hAnsi="Verdana"/>
          <w:szCs w:val="20"/>
        </w:rPr>
      </w:pPr>
      <w:r w:rsidRPr="00E17645">
        <w:rPr>
          <w:rFonts w:ascii="Verdana" w:hAnsi="Verdana"/>
          <w:szCs w:val="20"/>
        </w:rPr>
        <w:t>If there is a risk of frost Hessian covers or bubble wrap should be used. However a circulation of air must</w:t>
      </w:r>
      <w:r w:rsidR="007B46EB">
        <w:rPr>
          <w:rFonts w:ascii="Verdana" w:hAnsi="Verdana"/>
          <w:szCs w:val="20"/>
        </w:rPr>
        <w:t xml:space="preserve"> </w:t>
      </w:r>
      <w:r w:rsidRPr="00E17645">
        <w:rPr>
          <w:rFonts w:ascii="Verdana" w:hAnsi="Verdana"/>
          <w:szCs w:val="20"/>
        </w:rPr>
        <w:t>be maintained between the cover and the render. Do not use anti-freeze additives. During daylight hours</w:t>
      </w:r>
      <w:r w:rsidR="007B46EB">
        <w:rPr>
          <w:rFonts w:ascii="Verdana" w:hAnsi="Verdana"/>
          <w:szCs w:val="20"/>
        </w:rPr>
        <w:t xml:space="preserve"> </w:t>
      </w:r>
      <w:r w:rsidRPr="00E17645">
        <w:rPr>
          <w:rFonts w:ascii="Verdana" w:hAnsi="Verdana"/>
          <w:szCs w:val="20"/>
        </w:rPr>
        <w:t>if warming winter sum is available, covers should be lifted to allow heat to be absorbed and then replaced</w:t>
      </w:r>
      <w:r w:rsidR="007B46EB">
        <w:rPr>
          <w:rFonts w:ascii="Verdana" w:hAnsi="Verdana"/>
          <w:szCs w:val="20"/>
        </w:rPr>
        <w:t xml:space="preserve"> </w:t>
      </w:r>
      <w:r w:rsidRPr="00E17645">
        <w:rPr>
          <w:rFonts w:ascii="Verdana" w:hAnsi="Verdana"/>
          <w:szCs w:val="20"/>
        </w:rPr>
        <w:t>during late afternoon. Even under these conditions a circulation of air is advisable between covers and</w:t>
      </w:r>
      <w:r w:rsidR="007B46EB">
        <w:rPr>
          <w:rFonts w:ascii="Verdana" w:hAnsi="Verdana"/>
          <w:szCs w:val="20"/>
        </w:rPr>
        <w:t xml:space="preserve"> </w:t>
      </w:r>
      <w:r w:rsidRPr="00E17645">
        <w:rPr>
          <w:rFonts w:ascii="Verdana" w:hAnsi="Verdana"/>
          <w:szCs w:val="20"/>
        </w:rPr>
        <w:t>masonry.</w:t>
      </w:r>
    </w:p>
    <w:p w:rsidR="007B46EB" w:rsidRDefault="007B46EB" w:rsidP="00E17645">
      <w:pPr>
        <w:spacing w:after="0" w:line="200" w:lineRule="exact"/>
        <w:rPr>
          <w:rFonts w:ascii="Verdana" w:hAnsi="Verdana"/>
          <w:szCs w:val="20"/>
        </w:rPr>
      </w:pPr>
    </w:p>
    <w:p w:rsidR="007B46EB" w:rsidRPr="00E17645" w:rsidRDefault="007B46EB" w:rsidP="00E17645">
      <w:pPr>
        <w:spacing w:after="0" w:line="200" w:lineRule="exact"/>
        <w:rPr>
          <w:rFonts w:ascii="Verdana" w:hAnsi="Verdana"/>
          <w:szCs w:val="20"/>
        </w:rPr>
      </w:pPr>
    </w:p>
    <w:p w:rsidR="00E17645" w:rsidRDefault="007B46EB" w:rsidP="007B46EB">
      <w:pPr>
        <w:spacing w:before="34" w:after="0" w:line="240" w:lineRule="auto"/>
        <w:ind w:right="-20"/>
        <w:rPr>
          <w:rFonts w:ascii="Verdana" w:eastAsia="Arial" w:hAnsi="Verdana" w:cs="Arial"/>
          <w:b/>
          <w:szCs w:val="20"/>
        </w:rPr>
      </w:pPr>
      <w:r>
        <w:rPr>
          <w:rFonts w:ascii="Verdana" w:eastAsia="Arial" w:hAnsi="Verdana" w:cs="Arial"/>
          <w:b/>
          <w:szCs w:val="20"/>
        </w:rPr>
        <w:t xml:space="preserve">6 </w:t>
      </w:r>
      <w:r w:rsidR="00E17645" w:rsidRPr="007B46EB">
        <w:rPr>
          <w:rFonts w:ascii="Verdana" w:eastAsia="Arial" w:hAnsi="Verdana" w:cs="Arial"/>
          <w:b/>
          <w:szCs w:val="20"/>
        </w:rPr>
        <w:t>ADDITIONAL TECHNIQUES FOR INTERIOR PLASTERING</w:t>
      </w:r>
    </w:p>
    <w:p w:rsidR="007B46EB" w:rsidRDefault="000E54CB" w:rsidP="007B46EB">
      <w:pPr>
        <w:spacing w:before="34" w:after="0" w:line="240" w:lineRule="auto"/>
        <w:ind w:right="-20"/>
        <w:rPr>
          <w:rFonts w:ascii="Verdana" w:hAnsi="Verdana"/>
          <w:szCs w:val="20"/>
        </w:rPr>
      </w:pPr>
      <w:r>
        <w:rPr>
          <w:rFonts w:ascii="Verdana" w:eastAsia="Arial" w:hAnsi="Verdana" w:cs="Arial"/>
          <w:b/>
          <w:szCs w:val="20"/>
        </w:rPr>
        <w:t>6.</w:t>
      </w:r>
      <w:r w:rsidRPr="000E54CB">
        <w:rPr>
          <w:rFonts w:ascii="Verdana" w:eastAsia="Arial" w:hAnsi="Verdana" w:cs="Arial"/>
          <w:b/>
          <w:szCs w:val="20"/>
        </w:rPr>
        <w:t xml:space="preserve">1 </w:t>
      </w:r>
      <w:r w:rsidRPr="000E54CB">
        <w:rPr>
          <w:rFonts w:ascii="Verdana" w:hAnsi="Verdana"/>
          <w:b/>
          <w:szCs w:val="20"/>
        </w:rPr>
        <w:t>Techniques for interior plastering</w:t>
      </w:r>
    </w:p>
    <w:p w:rsidR="000E54CB" w:rsidRPr="007B46EB" w:rsidRDefault="000E54CB" w:rsidP="007B46EB">
      <w:pPr>
        <w:spacing w:before="34" w:after="0" w:line="240" w:lineRule="auto"/>
        <w:ind w:right="-20"/>
        <w:rPr>
          <w:rFonts w:ascii="Verdana" w:eastAsia="Arial" w:hAnsi="Verdana" w:cs="Arial"/>
          <w:b/>
          <w:szCs w:val="20"/>
        </w:rPr>
      </w:pPr>
    </w:p>
    <w:p w:rsidR="00E17645" w:rsidRPr="00E17645" w:rsidRDefault="00E17645" w:rsidP="00E17645">
      <w:pPr>
        <w:spacing w:after="0" w:line="200" w:lineRule="exact"/>
        <w:rPr>
          <w:rFonts w:ascii="Verdana" w:hAnsi="Verdana"/>
          <w:szCs w:val="20"/>
        </w:rPr>
      </w:pPr>
      <w:r w:rsidRPr="00E17645">
        <w:rPr>
          <w:rFonts w:ascii="Verdana" w:hAnsi="Verdana"/>
          <w:szCs w:val="20"/>
        </w:rPr>
        <w:t>Techniques for interior plastering using Hydraulic Limes are the same as for exterior work with the</w:t>
      </w:r>
    </w:p>
    <w:p w:rsidR="00E17645" w:rsidRPr="00E17645" w:rsidRDefault="00E17645" w:rsidP="00E17645">
      <w:pPr>
        <w:spacing w:after="0" w:line="200" w:lineRule="exact"/>
        <w:rPr>
          <w:rFonts w:ascii="Verdana" w:hAnsi="Verdana"/>
          <w:szCs w:val="20"/>
        </w:rPr>
      </w:pPr>
      <w:r w:rsidRPr="00E17645">
        <w:rPr>
          <w:rFonts w:ascii="Verdana" w:hAnsi="Verdana"/>
          <w:szCs w:val="20"/>
        </w:rPr>
        <w:t>following exceptions:</w:t>
      </w:r>
    </w:p>
    <w:p w:rsidR="00E17645" w:rsidRPr="00E17645" w:rsidRDefault="00E17645" w:rsidP="002C406C">
      <w:pPr>
        <w:spacing w:after="0" w:line="200" w:lineRule="exact"/>
        <w:rPr>
          <w:rFonts w:ascii="Verdana" w:hAnsi="Verdana"/>
          <w:szCs w:val="20"/>
        </w:rPr>
      </w:pPr>
      <w:r w:rsidRPr="00E17645">
        <w:rPr>
          <w:rFonts w:ascii="Verdana" w:hAnsi="Verdana"/>
          <w:szCs w:val="20"/>
        </w:rPr>
        <w:t>1. For base coats a sharp sand is still recommended. Finer sands can be used depending upon final</w:t>
      </w:r>
    </w:p>
    <w:p w:rsidR="00E17645" w:rsidRPr="00E17645" w:rsidRDefault="00E17645" w:rsidP="002C406C">
      <w:pPr>
        <w:spacing w:after="0" w:line="200" w:lineRule="exact"/>
        <w:rPr>
          <w:rFonts w:ascii="Verdana" w:hAnsi="Verdana"/>
          <w:szCs w:val="20"/>
        </w:rPr>
      </w:pPr>
      <w:r w:rsidRPr="00E17645">
        <w:rPr>
          <w:rFonts w:ascii="Verdana" w:hAnsi="Verdana"/>
          <w:szCs w:val="20"/>
        </w:rPr>
        <w:t>finish required. Use of finer aggregates will reduce the permeability of the plaster and therefore if</w:t>
      </w:r>
    </w:p>
    <w:p w:rsidR="00E17645" w:rsidRPr="00E17645" w:rsidRDefault="00E17645" w:rsidP="002C406C">
      <w:pPr>
        <w:spacing w:after="0" w:line="200" w:lineRule="exact"/>
        <w:rPr>
          <w:rFonts w:ascii="Verdana" w:hAnsi="Verdana"/>
          <w:szCs w:val="20"/>
        </w:rPr>
      </w:pPr>
      <w:r w:rsidRPr="00E17645">
        <w:rPr>
          <w:rFonts w:ascii="Verdana" w:hAnsi="Verdana"/>
          <w:szCs w:val="20"/>
        </w:rPr>
        <w:t>dampness in the masonry is a problem careful consideration should be given to choice of sand.</w:t>
      </w:r>
    </w:p>
    <w:p w:rsidR="00E17645" w:rsidRPr="00E17645" w:rsidRDefault="00E17645" w:rsidP="002C406C">
      <w:pPr>
        <w:spacing w:after="0" w:line="200" w:lineRule="exact"/>
        <w:rPr>
          <w:rFonts w:ascii="Verdana" w:hAnsi="Verdana"/>
          <w:szCs w:val="20"/>
        </w:rPr>
      </w:pPr>
      <w:r w:rsidRPr="00E17645">
        <w:rPr>
          <w:rFonts w:ascii="Verdana" w:hAnsi="Verdana"/>
          <w:szCs w:val="20"/>
        </w:rPr>
        <w:t>Interior plastering is the only occasion when a fine sand needs to be used in order to obtain a</w:t>
      </w:r>
    </w:p>
    <w:p w:rsidR="00E17645" w:rsidRPr="00E17645" w:rsidRDefault="00E17645" w:rsidP="002C406C">
      <w:pPr>
        <w:spacing w:after="0" w:line="200" w:lineRule="exact"/>
        <w:rPr>
          <w:rFonts w:ascii="Verdana" w:hAnsi="Verdana"/>
          <w:szCs w:val="20"/>
        </w:rPr>
      </w:pPr>
      <w:r w:rsidRPr="00E17645">
        <w:rPr>
          <w:rFonts w:ascii="Verdana" w:hAnsi="Verdana"/>
          <w:szCs w:val="20"/>
        </w:rPr>
        <w:t>smooth surface. This is achieved by allowing the final coat to stiffen up and then polished up with</w:t>
      </w:r>
    </w:p>
    <w:p w:rsidR="00E17645" w:rsidRDefault="00E17645" w:rsidP="002C406C">
      <w:pPr>
        <w:spacing w:after="0" w:line="200" w:lineRule="exact"/>
        <w:rPr>
          <w:rFonts w:ascii="Verdana" w:hAnsi="Verdana"/>
          <w:szCs w:val="20"/>
        </w:rPr>
      </w:pPr>
      <w:r w:rsidRPr="00E17645">
        <w:rPr>
          <w:rFonts w:ascii="Verdana" w:hAnsi="Verdana"/>
          <w:szCs w:val="20"/>
        </w:rPr>
        <w:t>a wood float frequently wetted in a bucket of water.</w:t>
      </w:r>
    </w:p>
    <w:p w:rsidR="007B46EB" w:rsidRPr="00E17645" w:rsidRDefault="007B46EB" w:rsidP="00E17645">
      <w:pPr>
        <w:spacing w:after="0" w:line="200" w:lineRule="exact"/>
        <w:rPr>
          <w:rFonts w:ascii="Verdana" w:hAnsi="Verdana"/>
          <w:szCs w:val="20"/>
        </w:rPr>
      </w:pPr>
    </w:p>
    <w:p w:rsidR="00E17645" w:rsidRPr="00E17645" w:rsidRDefault="00E17645" w:rsidP="00E17645">
      <w:pPr>
        <w:spacing w:after="0" w:line="200" w:lineRule="exact"/>
        <w:rPr>
          <w:rFonts w:ascii="Verdana" w:hAnsi="Verdana"/>
          <w:szCs w:val="20"/>
        </w:rPr>
      </w:pPr>
      <w:r w:rsidRPr="00E17645">
        <w:rPr>
          <w:rFonts w:ascii="Verdana" w:hAnsi="Verdana"/>
          <w:szCs w:val="20"/>
        </w:rPr>
        <w:t>2. The upper sections of plaster will dry very much quicker th</w:t>
      </w:r>
      <w:r w:rsidR="002C406C">
        <w:rPr>
          <w:rFonts w:ascii="Verdana" w:hAnsi="Verdana"/>
          <w:szCs w:val="20"/>
        </w:rPr>
        <w:t>a</w:t>
      </w:r>
      <w:r w:rsidRPr="00E17645">
        <w:rPr>
          <w:rFonts w:ascii="Verdana" w:hAnsi="Verdana"/>
          <w:szCs w:val="20"/>
        </w:rPr>
        <w:t>n the bottom metre. It is important that</w:t>
      </w:r>
      <w:r w:rsidR="007B46EB">
        <w:rPr>
          <w:rFonts w:ascii="Verdana" w:hAnsi="Verdana"/>
          <w:szCs w:val="20"/>
        </w:rPr>
        <w:t xml:space="preserve"> </w:t>
      </w:r>
      <w:r w:rsidRPr="00E17645">
        <w:rPr>
          <w:rFonts w:ascii="Verdana" w:hAnsi="Verdana"/>
          <w:szCs w:val="20"/>
        </w:rPr>
        <w:t>these upper sections should be kept damp in the first few days so that there is no apparent</w:t>
      </w:r>
    </w:p>
    <w:p w:rsidR="00E17645" w:rsidRPr="00E17645" w:rsidRDefault="00E17645" w:rsidP="00E17645">
      <w:pPr>
        <w:spacing w:after="0" w:line="200" w:lineRule="exact"/>
        <w:rPr>
          <w:rFonts w:ascii="Verdana" w:hAnsi="Verdana"/>
          <w:szCs w:val="20"/>
        </w:rPr>
      </w:pPr>
      <w:r w:rsidRPr="00E17645">
        <w:rPr>
          <w:rFonts w:ascii="Verdana" w:hAnsi="Verdana"/>
          <w:szCs w:val="20"/>
        </w:rPr>
        <w:t>difference in colour, due to drying. In normal ambient temperatures over 12°C this practice should</w:t>
      </w:r>
    </w:p>
    <w:p w:rsidR="00E17645" w:rsidRDefault="00E17645" w:rsidP="00E17645">
      <w:pPr>
        <w:spacing w:after="0" w:line="200" w:lineRule="exact"/>
        <w:rPr>
          <w:rFonts w:ascii="Verdana" w:hAnsi="Verdana"/>
          <w:szCs w:val="20"/>
        </w:rPr>
      </w:pPr>
      <w:r w:rsidRPr="00E17645">
        <w:rPr>
          <w:rFonts w:ascii="Verdana" w:hAnsi="Verdana"/>
          <w:szCs w:val="20"/>
        </w:rPr>
        <w:t>be maintained for three days on each fresh coat.</w:t>
      </w:r>
    </w:p>
    <w:p w:rsidR="007B46EB" w:rsidRPr="00E17645" w:rsidRDefault="007B46EB" w:rsidP="00E17645">
      <w:pPr>
        <w:spacing w:after="0" w:line="200" w:lineRule="exact"/>
        <w:rPr>
          <w:rFonts w:ascii="Verdana" w:hAnsi="Verdana"/>
          <w:szCs w:val="20"/>
        </w:rPr>
      </w:pPr>
    </w:p>
    <w:p w:rsidR="00E17645" w:rsidRPr="00E17645" w:rsidRDefault="00E17645" w:rsidP="00E17645">
      <w:pPr>
        <w:spacing w:after="0" w:line="200" w:lineRule="exact"/>
        <w:rPr>
          <w:rFonts w:ascii="Verdana" w:hAnsi="Verdana"/>
          <w:szCs w:val="20"/>
        </w:rPr>
      </w:pPr>
      <w:r w:rsidRPr="00E17645">
        <w:rPr>
          <w:rFonts w:ascii="Verdana" w:hAnsi="Verdana"/>
          <w:szCs w:val="20"/>
        </w:rPr>
        <w:t>3. The plaster will generally carbonate, after the initial hydraulic set, at the rate of approximately</w:t>
      </w:r>
    </w:p>
    <w:p w:rsidR="00E17645" w:rsidRPr="00E17645" w:rsidRDefault="00E17645" w:rsidP="00E17645">
      <w:pPr>
        <w:spacing w:after="0" w:line="200" w:lineRule="exact"/>
        <w:rPr>
          <w:rFonts w:ascii="Verdana" w:hAnsi="Verdana"/>
          <w:szCs w:val="20"/>
        </w:rPr>
      </w:pPr>
      <w:r w:rsidRPr="00E17645">
        <w:rPr>
          <w:rFonts w:ascii="Verdana" w:hAnsi="Verdana"/>
          <w:szCs w:val="20"/>
        </w:rPr>
        <w:t>3mm per month. During this period it is not advisable to decorate the surface especially with</w:t>
      </w:r>
    </w:p>
    <w:p w:rsidR="00E17645" w:rsidRPr="00E17645" w:rsidRDefault="00E17645" w:rsidP="00E17645">
      <w:pPr>
        <w:spacing w:after="0" w:line="200" w:lineRule="exact"/>
        <w:rPr>
          <w:rFonts w:ascii="Verdana" w:hAnsi="Verdana"/>
          <w:szCs w:val="20"/>
        </w:rPr>
      </w:pPr>
      <w:r w:rsidRPr="00E17645">
        <w:rPr>
          <w:rFonts w:ascii="Verdana" w:hAnsi="Verdana"/>
          <w:szCs w:val="20"/>
        </w:rPr>
        <w:t>paints that do not breathe. A good air flow in the room will help to speed this carbonation process.</w:t>
      </w:r>
    </w:p>
    <w:p w:rsidR="00E17645" w:rsidRPr="00E17645" w:rsidRDefault="00E17645" w:rsidP="00E17645">
      <w:pPr>
        <w:spacing w:after="0" w:line="200" w:lineRule="exact"/>
        <w:rPr>
          <w:rFonts w:ascii="Verdana" w:hAnsi="Verdana"/>
          <w:szCs w:val="20"/>
        </w:rPr>
      </w:pPr>
      <w:r w:rsidRPr="00E17645">
        <w:rPr>
          <w:rFonts w:ascii="Verdana" w:hAnsi="Verdana"/>
          <w:szCs w:val="20"/>
        </w:rPr>
        <w:t xml:space="preserve">Heating rooms will not speed up the </w:t>
      </w:r>
      <w:r w:rsidR="000D285F" w:rsidRPr="00E17645">
        <w:rPr>
          <w:rFonts w:ascii="Verdana" w:hAnsi="Verdana"/>
          <w:szCs w:val="20"/>
        </w:rPr>
        <w:t>process;</w:t>
      </w:r>
      <w:r w:rsidRPr="00E17645">
        <w:rPr>
          <w:rFonts w:ascii="Verdana" w:hAnsi="Verdana"/>
          <w:szCs w:val="20"/>
        </w:rPr>
        <w:t xml:space="preserve"> indeed it may damage the final result by causing</w:t>
      </w:r>
    </w:p>
    <w:p w:rsidR="00E17645" w:rsidRPr="00E17645" w:rsidRDefault="00E17645" w:rsidP="00E17645">
      <w:pPr>
        <w:spacing w:after="0" w:line="200" w:lineRule="exact"/>
        <w:rPr>
          <w:rFonts w:ascii="Verdana" w:hAnsi="Verdana"/>
          <w:szCs w:val="20"/>
        </w:rPr>
      </w:pPr>
      <w:r w:rsidRPr="00E17645">
        <w:rPr>
          <w:rFonts w:ascii="Verdana" w:hAnsi="Verdana"/>
          <w:szCs w:val="20"/>
        </w:rPr>
        <w:t>too rapid drying. This may stop the setting process and possibly increase the risk of plaster</w:t>
      </w:r>
    </w:p>
    <w:p w:rsidR="00E17645" w:rsidRDefault="00E17645" w:rsidP="00E17645">
      <w:pPr>
        <w:spacing w:after="0" w:line="200" w:lineRule="exact"/>
        <w:rPr>
          <w:rFonts w:ascii="Verdana" w:hAnsi="Verdana"/>
          <w:szCs w:val="20"/>
        </w:rPr>
      </w:pPr>
      <w:r w:rsidRPr="00E17645">
        <w:rPr>
          <w:rFonts w:ascii="Verdana" w:hAnsi="Verdana"/>
          <w:szCs w:val="20"/>
        </w:rPr>
        <w:t>shrinkage cracking.</w:t>
      </w:r>
    </w:p>
    <w:p w:rsidR="007B46EB" w:rsidRPr="00E17645" w:rsidRDefault="007B46EB" w:rsidP="00E17645">
      <w:pPr>
        <w:spacing w:after="0" w:line="200" w:lineRule="exact"/>
        <w:rPr>
          <w:rFonts w:ascii="Verdana" w:hAnsi="Verdana"/>
          <w:szCs w:val="20"/>
        </w:rPr>
      </w:pPr>
    </w:p>
    <w:p w:rsidR="00E17645" w:rsidRDefault="007B46EB" w:rsidP="007B46EB">
      <w:pPr>
        <w:spacing w:before="34" w:after="0" w:line="240" w:lineRule="auto"/>
        <w:ind w:right="-20"/>
        <w:rPr>
          <w:rFonts w:ascii="Verdana" w:eastAsia="Arial" w:hAnsi="Verdana" w:cs="Arial"/>
          <w:b/>
          <w:szCs w:val="20"/>
        </w:rPr>
      </w:pPr>
      <w:r w:rsidRPr="007B46EB">
        <w:rPr>
          <w:rFonts w:ascii="Verdana" w:eastAsia="Arial" w:hAnsi="Verdana" w:cs="Arial"/>
          <w:b/>
          <w:szCs w:val="20"/>
        </w:rPr>
        <w:t>6.</w:t>
      </w:r>
      <w:r w:rsidR="000E54CB">
        <w:rPr>
          <w:rFonts w:ascii="Verdana" w:eastAsia="Arial" w:hAnsi="Verdana" w:cs="Arial"/>
          <w:b/>
          <w:szCs w:val="20"/>
        </w:rPr>
        <w:t>2</w:t>
      </w:r>
      <w:r w:rsidRPr="007B46EB">
        <w:rPr>
          <w:rFonts w:ascii="Verdana" w:eastAsia="Arial" w:hAnsi="Verdana" w:cs="Arial"/>
          <w:b/>
          <w:szCs w:val="20"/>
        </w:rPr>
        <w:t xml:space="preserve"> Painting of renders and plasters</w:t>
      </w:r>
    </w:p>
    <w:p w:rsidR="007B46EB" w:rsidRPr="007B46EB" w:rsidRDefault="007B46EB" w:rsidP="007B46EB">
      <w:pPr>
        <w:spacing w:before="34" w:after="0" w:line="240" w:lineRule="auto"/>
        <w:ind w:right="-20"/>
        <w:rPr>
          <w:rFonts w:ascii="Verdana" w:eastAsia="Arial" w:hAnsi="Verdana" w:cs="Arial"/>
          <w:b/>
          <w:szCs w:val="20"/>
        </w:rPr>
      </w:pPr>
    </w:p>
    <w:p w:rsidR="00E17645" w:rsidRPr="00E17645" w:rsidRDefault="00E17645" w:rsidP="00E17645">
      <w:pPr>
        <w:spacing w:after="0" w:line="200" w:lineRule="exact"/>
        <w:rPr>
          <w:rFonts w:ascii="Verdana" w:hAnsi="Verdana"/>
          <w:szCs w:val="20"/>
        </w:rPr>
      </w:pPr>
      <w:r w:rsidRPr="00E17645">
        <w:rPr>
          <w:rFonts w:ascii="Verdana" w:hAnsi="Verdana"/>
          <w:szCs w:val="20"/>
        </w:rPr>
        <w:t>With lime renders and plasters it is recommended that lime washes are applied. The use of synthetic</w:t>
      </w:r>
    </w:p>
    <w:p w:rsidR="00E17645" w:rsidRPr="00E17645" w:rsidRDefault="000D285F" w:rsidP="00E17645">
      <w:pPr>
        <w:spacing w:after="0" w:line="200" w:lineRule="exact"/>
        <w:rPr>
          <w:rFonts w:ascii="Verdana" w:hAnsi="Verdana"/>
          <w:szCs w:val="20"/>
        </w:rPr>
      </w:pPr>
      <w:r w:rsidRPr="00E17645">
        <w:rPr>
          <w:rFonts w:ascii="Verdana" w:hAnsi="Verdana"/>
          <w:szCs w:val="20"/>
        </w:rPr>
        <w:t>paints are</w:t>
      </w:r>
      <w:r w:rsidR="00E17645" w:rsidRPr="00E17645">
        <w:rPr>
          <w:rFonts w:ascii="Verdana" w:hAnsi="Verdana"/>
          <w:szCs w:val="20"/>
        </w:rPr>
        <w:t xml:space="preserve"> not recommended since they will prevent subsequent carbonation.</w:t>
      </w:r>
    </w:p>
    <w:p w:rsidR="00E17645" w:rsidRPr="00E17645" w:rsidRDefault="00E17645" w:rsidP="00E17645">
      <w:pPr>
        <w:spacing w:after="0" w:line="200" w:lineRule="exact"/>
        <w:rPr>
          <w:rFonts w:ascii="Verdana" w:hAnsi="Verdana"/>
          <w:szCs w:val="20"/>
        </w:rPr>
      </w:pPr>
      <w:r w:rsidRPr="00E17645">
        <w:rPr>
          <w:rFonts w:ascii="Verdana" w:hAnsi="Verdana"/>
          <w:szCs w:val="20"/>
        </w:rPr>
        <w:t>Curing of render takes many months and if such paints are used, they should not be applied until</w:t>
      </w:r>
    </w:p>
    <w:p w:rsidR="00E17645" w:rsidRDefault="00E17645" w:rsidP="00E17645">
      <w:pPr>
        <w:spacing w:after="0" w:line="200" w:lineRule="exact"/>
        <w:rPr>
          <w:rFonts w:ascii="Verdana" w:hAnsi="Verdana"/>
          <w:szCs w:val="20"/>
        </w:rPr>
      </w:pPr>
      <w:r w:rsidRPr="00E17645">
        <w:rPr>
          <w:rFonts w:ascii="Verdana" w:hAnsi="Verdana"/>
          <w:szCs w:val="20"/>
        </w:rPr>
        <w:t>carbonation is complete. Normally allow one month carbonation time for every 3mm of render thickness.</w:t>
      </w:r>
    </w:p>
    <w:p w:rsidR="007B46EB" w:rsidRPr="00E17645" w:rsidRDefault="007B46EB" w:rsidP="00E17645">
      <w:pPr>
        <w:spacing w:after="0" w:line="200" w:lineRule="exact"/>
        <w:rPr>
          <w:rFonts w:ascii="Verdana" w:hAnsi="Verdana"/>
          <w:szCs w:val="20"/>
        </w:rPr>
      </w:pPr>
    </w:p>
    <w:p w:rsidR="00E17645" w:rsidRPr="00E17645" w:rsidRDefault="00E17645" w:rsidP="00E17645">
      <w:pPr>
        <w:spacing w:after="0" w:line="200" w:lineRule="exact"/>
        <w:rPr>
          <w:rFonts w:ascii="Verdana" w:hAnsi="Verdana"/>
          <w:szCs w:val="20"/>
        </w:rPr>
      </w:pPr>
      <w:r w:rsidRPr="00E17645">
        <w:rPr>
          <w:rFonts w:ascii="Verdana" w:hAnsi="Verdana"/>
          <w:szCs w:val="20"/>
        </w:rPr>
        <w:t>To summarise it is essential to ensure that:</w:t>
      </w:r>
    </w:p>
    <w:p w:rsidR="00E17645" w:rsidRPr="00E17645" w:rsidRDefault="00E17645" w:rsidP="00E17645">
      <w:pPr>
        <w:spacing w:after="0" w:line="200" w:lineRule="exact"/>
        <w:rPr>
          <w:rFonts w:ascii="Verdana" w:hAnsi="Verdana"/>
          <w:szCs w:val="20"/>
        </w:rPr>
      </w:pPr>
      <w:r w:rsidRPr="00E17645">
        <w:rPr>
          <w:rFonts w:ascii="Verdana" w:hAnsi="Verdana"/>
          <w:szCs w:val="20"/>
        </w:rPr>
        <w:t>1. The render is very well mixed - balling must be avoided. Use a gauging box or bucket to</w:t>
      </w:r>
    </w:p>
    <w:p w:rsidR="00E17645" w:rsidRPr="00E17645" w:rsidRDefault="00E17645" w:rsidP="00E17645">
      <w:pPr>
        <w:spacing w:after="0" w:line="200" w:lineRule="exact"/>
        <w:rPr>
          <w:rFonts w:ascii="Verdana" w:hAnsi="Verdana"/>
          <w:szCs w:val="20"/>
        </w:rPr>
      </w:pPr>
      <w:r w:rsidRPr="00E17645">
        <w:rPr>
          <w:rFonts w:ascii="Verdana" w:hAnsi="Verdana"/>
          <w:szCs w:val="20"/>
        </w:rPr>
        <w:lastRenderedPageBreak/>
        <w:t>measure - not a shovel.</w:t>
      </w:r>
    </w:p>
    <w:p w:rsidR="00E17645" w:rsidRPr="00E17645" w:rsidRDefault="00E17645" w:rsidP="00E17645">
      <w:pPr>
        <w:spacing w:after="0" w:line="200" w:lineRule="exact"/>
        <w:rPr>
          <w:rFonts w:ascii="Verdana" w:hAnsi="Verdana"/>
          <w:szCs w:val="20"/>
        </w:rPr>
      </w:pPr>
      <w:r w:rsidRPr="00E17645">
        <w:rPr>
          <w:rFonts w:ascii="Verdana" w:hAnsi="Verdana"/>
          <w:szCs w:val="20"/>
        </w:rPr>
        <w:t>2. Do not put too much in the mixer at anyone time as this will reduce the quality of the mix.</w:t>
      </w:r>
    </w:p>
    <w:p w:rsidR="00E17645" w:rsidRPr="00E17645" w:rsidRDefault="00E17645" w:rsidP="00E17645">
      <w:pPr>
        <w:spacing w:after="0" w:line="200" w:lineRule="exact"/>
        <w:rPr>
          <w:rFonts w:ascii="Verdana" w:hAnsi="Verdana"/>
          <w:szCs w:val="20"/>
        </w:rPr>
      </w:pPr>
      <w:r w:rsidRPr="00E17645">
        <w:rPr>
          <w:rFonts w:ascii="Verdana" w:hAnsi="Verdana"/>
          <w:szCs w:val="20"/>
        </w:rPr>
        <w:t>3. The wall is well wetted before rendering commences.</w:t>
      </w:r>
    </w:p>
    <w:p w:rsidR="00E17645" w:rsidRPr="00E17645" w:rsidRDefault="00E17645" w:rsidP="00E17645">
      <w:pPr>
        <w:spacing w:after="0" w:line="200" w:lineRule="exact"/>
        <w:rPr>
          <w:rFonts w:ascii="Verdana" w:hAnsi="Verdana"/>
          <w:szCs w:val="20"/>
        </w:rPr>
      </w:pPr>
      <w:r w:rsidRPr="00E17645">
        <w:rPr>
          <w:rFonts w:ascii="Verdana" w:hAnsi="Verdana"/>
          <w:szCs w:val="20"/>
        </w:rPr>
        <w:t>4. Render must be used within two hours and then left to stiffen. A second pass must be made to</w:t>
      </w:r>
    </w:p>
    <w:p w:rsidR="00E17645" w:rsidRPr="00E17645" w:rsidRDefault="00E17645" w:rsidP="00E17645">
      <w:pPr>
        <w:spacing w:after="0" w:line="200" w:lineRule="exact"/>
        <w:rPr>
          <w:rFonts w:ascii="Verdana" w:hAnsi="Verdana"/>
          <w:szCs w:val="20"/>
        </w:rPr>
      </w:pPr>
      <w:r w:rsidRPr="00E17645">
        <w:rPr>
          <w:rFonts w:ascii="Verdana" w:hAnsi="Verdana"/>
          <w:szCs w:val="20"/>
        </w:rPr>
        <w:t>compress the render but only when it has stiffened.</w:t>
      </w:r>
    </w:p>
    <w:p w:rsidR="00E17645" w:rsidRPr="00E17645" w:rsidRDefault="00E17645" w:rsidP="00E17645">
      <w:pPr>
        <w:spacing w:after="0" w:line="200" w:lineRule="exact"/>
        <w:rPr>
          <w:rFonts w:ascii="Verdana" w:hAnsi="Verdana"/>
          <w:szCs w:val="20"/>
        </w:rPr>
      </w:pPr>
      <w:r w:rsidRPr="00E17645">
        <w:rPr>
          <w:rFonts w:ascii="Verdana" w:hAnsi="Verdana"/>
          <w:szCs w:val="20"/>
        </w:rPr>
        <w:t>5. Do not apply if the temperature is too low i.e. 5°C or below. Be prepared to protect from frost,</w:t>
      </w:r>
    </w:p>
    <w:p w:rsidR="00E17645" w:rsidRPr="00E17645" w:rsidRDefault="00E17645" w:rsidP="00E17645">
      <w:pPr>
        <w:spacing w:after="0" w:line="200" w:lineRule="exact"/>
        <w:rPr>
          <w:rFonts w:ascii="Verdana" w:hAnsi="Verdana"/>
          <w:szCs w:val="20"/>
        </w:rPr>
      </w:pPr>
      <w:r w:rsidRPr="00E17645">
        <w:rPr>
          <w:rFonts w:ascii="Verdana" w:hAnsi="Verdana"/>
          <w:szCs w:val="20"/>
        </w:rPr>
        <w:t>excessive sunlight and drying wind for up to 7 days. Protection may include Hessian sheets,</w:t>
      </w:r>
    </w:p>
    <w:p w:rsidR="00E17645" w:rsidRPr="00E17645" w:rsidRDefault="00E17645" w:rsidP="00E17645">
      <w:pPr>
        <w:spacing w:after="0" w:line="200" w:lineRule="exact"/>
        <w:rPr>
          <w:rFonts w:ascii="Verdana" w:hAnsi="Verdana"/>
          <w:szCs w:val="20"/>
        </w:rPr>
      </w:pPr>
      <w:r w:rsidRPr="00E17645">
        <w:rPr>
          <w:rFonts w:ascii="Verdana" w:hAnsi="Verdana"/>
          <w:szCs w:val="20"/>
        </w:rPr>
        <w:t>bubble wrap or sheets of polythene. In very warm weather wetting of Hessian will help to reduce</w:t>
      </w:r>
    </w:p>
    <w:p w:rsidR="00E17645" w:rsidRPr="00E17645" w:rsidRDefault="00E17645" w:rsidP="00E17645">
      <w:pPr>
        <w:spacing w:after="0" w:line="200" w:lineRule="exact"/>
        <w:rPr>
          <w:rFonts w:ascii="Verdana" w:hAnsi="Verdana"/>
          <w:szCs w:val="20"/>
        </w:rPr>
      </w:pPr>
      <w:r w:rsidRPr="00E17645">
        <w:rPr>
          <w:rFonts w:ascii="Verdana" w:hAnsi="Verdana"/>
          <w:szCs w:val="20"/>
        </w:rPr>
        <w:t>rapid drying. In the winter do not add antifreeze agents designed for use with Portland cement.</w:t>
      </w:r>
    </w:p>
    <w:p w:rsidR="00E17645" w:rsidRPr="00E17645" w:rsidRDefault="00E17645" w:rsidP="00E17645">
      <w:pPr>
        <w:spacing w:after="0" w:line="200" w:lineRule="exact"/>
        <w:rPr>
          <w:rFonts w:ascii="Verdana" w:hAnsi="Verdana"/>
          <w:szCs w:val="20"/>
        </w:rPr>
      </w:pPr>
      <w:r w:rsidRPr="00E17645">
        <w:rPr>
          <w:rFonts w:ascii="Verdana" w:hAnsi="Verdana"/>
          <w:szCs w:val="20"/>
        </w:rPr>
        <w:t>6. Keep render moist for 7 days. The chemical set can only complete in the presence of water. The</w:t>
      </w:r>
    </w:p>
    <w:p w:rsidR="00E17645" w:rsidRPr="00E17645" w:rsidRDefault="00E17645" w:rsidP="00E17645">
      <w:pPr>
        <w:spacing w:after="0" w:line="200" w:lineRule="exact"/>
        <w:rPr>
          <w:rFonts w:ascii="Verdana" w:hAnsi="Verdana"/>
          <w:szCs w:val="20"/>
        </w:rPr>
      </w:pPr>
      <w:r w:rsidRPr="00E17645">
        <w:rPr>
          <w:rFonts w:ascii="Verdana" w:hAnsi="Verdana"/>
          <w:szCs w:val="20"/>
        </w:rPr>
        <w:t>need to keep render damp is best achieved by the availability of a hose with a fine spray. Not</w:t>
      </w:r>
    </w:p>
    <w:p w:rsidR="00E17645" w:rsidRPr="00E17645" w:rsidRDefault="00E17645" w:rsidP="00E17645">
      <w:pPr>
        <w:spacing w:after="0" w:line="200" w:lineRule="exact"/>
        <w:rPr>
          <w:rFonts w:ascii="Verdana" w:hAnsi="Verdana"/>
          <w:szCs w:val="20"/>
        </w:rPr>
      </w:pPr>
      <w:r w:rsidRPr="00E17645">
        <w:rPr>
          <w:rFonts w:ascii="Verdana" w:hAnsi="Verdana"/>
          <w:szCs w:val="20"/>
        </w:rPr>
        <w:t>only will this ensure even coverage but the time taken will only be a few minutes each day (if</w:t>
      </w:r>
    </w:p>
    <w:p w:rsidR="00E17645" w:rsidRDefault="00E17645" w:rsidP="00E17645">
      <w:pPr>
        <w:spacing w:after="0" w:line="200" w:lineRule="exact"/>
        <w:rPr>
          <w:rFonts w:ascii="Verdana" w:hAnsi="Verdana"/>
          <w:szCs w:val="20"/>
        </w:rPr>
      </w:pPr>
      <w:r w:rsidRPr="00E17645">
        <w:rPr>
          <w:rFonts w:ascii="Verdana" w:hAnsi="Verdana"/>
          <w:szCs w:val="20"/>
        </w:rPr>
        <w:t>indeed conditions require damping down).</w:t>
      </w:r>
    </w:p>
    <w:p w:rsidR="007B46EB" w:rsidRPr="00E17645" w:rsidRDefault="007B46EB" w:rsidP="00E17645">
      <w:pPr>
        <w:spacing w:after="0" w:line="200" w:lineRule="exact"/>
        <w:rPr>
          <w:rFonts w:ascii="Verdana" w:hAnsi="Verdana"/>
          <w:szCs w:val="20"/>
        </w:rPr>
      </w:pPr>
    </w:p>
    <w:p w:rsidR="00E17645" w:rsidRDefault="00E17645" w:rsidP="00E17645">
      <w:pPr>
        <w:spacing w:after="0" w:line="200" w:lineRule="exact"/>
        <w:rPr>
          <w:rFonts w:ascii="Verdana" w:hAnsi="Verdana"/>
          <w:szCs w:val="20"/>
        </w:rPr>
      </w:pPr>
      <w:r w:rsidRPr="00E17645">
        <w:rPr>
          <w:rFonts w:ascii="Verdana" w:hAnsi="Verdana"/>
          <w:szCs w:val="20"/>
        </w:rPr>
        <w:t>Bear in mind the render will continue hardening for many weeks and final strength will not be achieved in</w:t>
      </w:r>
      <w:r w:rsidR="007B46EB">
        <w:rPr>
          <w:rFonts w:ascii="Verdana" w:hAnsi="Verdana"/>
          <w:szCs w:val="20"/>
        </w:rPr>
        <w:t xml:space="preserve"> </w:t>
      </w:r>
      <w:r w:rsidRPr="00E17645">
        <w:rPr>
          <w:rFonts w:ascii="Verdana" w:hAnsi="Verdana"/>
          <w:szCs w:val="20"/>
        </w:rPr>
        <w:t>less than one year.</w:t>
      </w:r>
    </w:p>
    <w:p w:rsidR="007B46EB" w:rsidRPr="00E17645" w:rsidRDefault="007B46EB" w:rsidP="00E17645">
      <w:pPr>
        <w:spacing w:after="0" w:line="200" w:lineRule="exact"/>
        <w:rPr>
          <w:rFonts w:ascii="Verdana" w:hAnsi="Verdana"/>
          <w:szCs w:val="20"/>
        </w:rPr>
      </w:pPr>
    </w:p>
    <w:p w:rsidR="00E17645" w:rsidRDefault="007B46EB" w:rsidP="007B46EB">
      <w:pPr>
        <w:spacing w:before="34" w:after="0" w:line="240" w:lineRule="auto"/>
        <w:ind w:right="-20"/>
        <w:rPr>
          <w:rFonts w:ascii="Verdana" w:eastAsia="Arial" w:hAnsi="Verdana" w:cs="Arial"/>
          <w:b/>
          <w:szCs w:val="20"/>
        </w:rPr>
      </w:pPr>
      <w:r>
        <w:rPr>
          <w:rFonts w:ascii="Verdana" w:eastAsia="Arial" w:hAnsi="Verdana" w:cs="Arial"/>
          <w:b/>
          <w:szCs w:val="20"/>
        </w:rPr>
        <w:t xml:space="preserve">7 </w:t>
      </w:r>
      <w:r w:rsidR="00E17645" w:rsidRPr="007B46EB">
        <w:rPr>
          <w:rFonts w:ascii="Verdana" w:eastAsia="Arial" w:hAnsi="Verdana" w:cs="Arial"/>
          <w:b/>
          <w:szCs w:val="20"/>
        </w:rPr>
        <w:t>HEALTH &amp; SAFETY INFORMATION</w:t>
      </w:r>
    </w:p>
    <w:p w:rsidR="007B46EB" w:rsidRPr="007B46EB" w:rsidRDefault="007B46EB" w:rsidP="007B46EB">
      <w:pPr>
        <w:spacing w:before="34" w:after="0" w:line="240" w:lineRule="auto"/>
        <w:ind w:right="-20"/>
        <w:rPr>
          <w:rFonts w:ascii="Verdana" w:eastAsia="Arial" w:hAnsi="Verdana" w:cs="Arial"/>
          <w:b/>
          <w:szCs w:val="20"/>
        </w:rPr>
      </w:pPr>
    </w:p>
    <w:p w:rsidR="00D00327" w:rsidRDefault="00E17645" w:rsidP="00E17645">
      <w:pPr>
        <w:spacing w:after="0" w:line="200" w:lineRule="exact"/>
        <w:rPr>
          <w:rFonts w:ascii="Verdana" w:hAnsi="Verdana"/>
          <w:szCs w:val="20"/>
        </w:rPr>
      </w:pPr>
      <w:r w:rsidRPr="00E17645">
        <w:rPr>
          <w:rFonts w:ascii="Verdana" w:hAnsi="Verdana"/>
          <w:szCs w:val="20"/>
        </w:rPr>
        <w:t>Detailed Health &amp; Safety Data Sh</w:t>
      </w:r>
      <w:r w:rsidR="007B46EB">
        <w:rPr>
          <w:rFonts w:ascii="Verdana" w:hAnsi="Verdana"/>
          <w:szCs w:val="20"/>
        </w:rPr>
        <w:t xml:space="preserve">eet is available at </w:t>
      </w:r>
      <w:r w:rsidR="007B46EB" w:rsidRPr="007B46EB">
        <w:rPr>
          <w:rFonts w:ascii="Verdana" w:hAnsi="Verdana"/>
          <w:szCs w:val="20"/>
          <w:highlight w:val="yellow"/>
        </w:rPr>
        <w:t>??????????</w:t>
      </w:r>
    </w:p>
    <w:p w:rsidR="000E54CB" w:rsidRDefault="000E54CB" w:rsidP="00E17645">
      <w:pPr>
        <w:spacing w:after="0" w:line="200" w:lineRule="exact"/>
        <w:rPr>
          <w:rFonts w:ascii="Verdana" w:hAnsi="Verdana"/>
          <w:szCs w:val="20"/>
        </w:rPr>
      </w:pPr>
    </w:p>
    <w:p w:rsidR="000E54CB" w:rsidRPr="00F563BA" w:rsidRDefault="000E54CB" w:rsidP="000E54CB">
      <w:pPr>
        <w:keepNext/>
        <w:spacing w:before="0" w:after="0" w:line="276" w:lineRule="auto"/>
        <w:rPr>
          <w:rFonts w:ascii="Verdana" w:hAnsi="Verdana" w:cs="Arial"/>
          <w:b/>
          <w:i/>
          <w:u w:val="single"/>
        </w:rPr>
      </w:pPr>
      <w:r w:rsidRPr="00F563BA">
        <w:rPr>
          <w:rFonts w:ascii="Verdana" w:hAnsi="Verdana" w:cs="Arial"/>
          <w:b/>
          <w:i/>
          <w:u w:val="single"/>
        </w:rPr>
        <w:t>Disclaimer</w:t>
      </w:r>
    </w:p>
    <w:p w:rsidR="000E54CB" w:rsidRPr="001C5548" w:rsidRDefault="000E54CB" w:rsidP="000E54CB">
      <w:pPr>
        <w:tabs>
          <w:tab w:val="left" w:pos="0"/>
        </w:tabs>
        <w:spacing w:after="0" w:line="245" w:lineRule="auto"/>
        <w:ind w:right="415"/>
        <w:rPr>
          <w:rFonts w:ascii="Verdana" w:eastAsia="Arial" w:hAnsi="Verdana" w:cs="Arial"/>
          <w:szCs w:val="20"/>
        </w:rPr>
      </w:pPr>
      <w:r w:rsidRPr="001C5548">
        <w:rPr>
          <w:rFonts w:ascii="Verdana" w:eastAsia="Arial" w:hAnsi="Verdana" w:cs="Arial"/>
          <w:szCs w:val="20"/>
        </w:rPr>
        <w:t>Singleton</w:t>
      </w:r>
      <w:r w:rsidRPr="001C5548">
        <w:rPr>
          <w:rFonts w:ascii="Verdana" w:eastAsia="Arial" w:hAnsi="Verdana" w:cs="Arial"/>
          <w:spacing w:val="-1"/>
          <w:szCs w:val="20"/>
        </w:rPr>
        <w:t xml:space="preserve"> </w:t>
      </w:r>
      <w:r w:rsidRPr="001C5548">
        <w:rPr>
          <w:rFonts w:ascii="Verdana" w:eastAsia="Arial" w:hAnsi="Verdana" w:cs="Arial"/>
          <w:szCs w:val="20"/>
        </w:rPr>
        <w:t>Birch can</w:t>
      </w:r>
      <w:r w:rsidRPr="001C5548">
        <w:rPr>
          <w:rFonts w:ascii="Verdana" w:eastAsia="Arial" w:hAnsi="Verdana" w:cs="Arial"/>
          <w:spacing w:val="-1"/>
          <w:szCs w:val="20"/>
        </w:rPr>
        <w:t>n</w:t>
      </w:r>
      <w:r w:rsidRPr="001C5548">
        <w:rPr>
          <w:rFonts w:ascii="Verdana" w:eastAsia="Arial" w:hAnsi="Verdana" w:cs="Arial"/>
          <w:szCs w:val="20"/>
        </w:rPr>
        <w:t>ot accept any liabi</w:t>
      </w:r>
      <w:r w:rsidRPr="001C5548">
        <w:rPr>
          <w:rFonts w:ascii="Verdana" w:eastAsia="Arial" w:hAnsi="Verdana" w:cs="Arial"/>
          <w:spacing w:val="-2"/>
          <w:szCs w:val="20"/>
        </w:rPr>
        <w:t>l</w:t>
      </w:r>
      <w:r w:rsidRPr="001C5548">
        <w:rPr>
          <w:rFonts w:ascii="Verdana" w:eastAsia="Arial" w:hAnsi="Verdana" w:cs="Arial"/>
          <w:szCs w:val="20"/>
        </w:rPr>
        <w:t>ity for incorr</w:t>
      </w:r>
      <w:r w:rsidRPr="001C5548">
        <w:rPr>
          <w:rFonts w:ascii="Verdana" w:eastAsia="Arial" w:hAnsi="Verdana" w:cs="Arial"/>
          <w:spacing w:val="-1"/>
          <w:szCs w:val="20"/>
        </w:rPr>
        <w:t>e</w:t>
      </w:r>
      <w:r w:rsidRPr="001C5548">
        <w:rPr>
          <w:rFonts w:ascii="Verdana" w:eastAsia="Arial" w:hAnsi="Verdana" w:cs="Arial"/>
          <w:spacing w:val="2"/>
          <w:szCs w:val="20"/>
        </w:rPr>
        <w:t>c</w:t>
      </w:r>
      <w:r w:rsidRPr="001C5548">
        <w:rPr>
          <w:rFonts w:ascii="Verdana" w:eastAsia="Arial" w:hAnsi="Verdana" w:cs="Arial"/>
          <w:szCs w:val="20"/>
        </w:rPr>
        <w:t xml:space="preserve">t use </w:t>
      </w:r>
      <w:r w:rsidRPr="001C5548">
        <w:rPr>
          <w:rFonts w:ascii="Verdana" w:eastAsia="Arial" w:hAnsi="Verdana" w:cs="Arial"/>
          <w:spacing w:val="-1"/>
          <w:szCs w:val="20"/>
        </w:rPr>
        <w:t>o</w:t>
      </w:r>
      <w:r w:rsidRPr="001C5548">
        <w:rPr>
          <w:rFonts w:ascii="Verdana" w:eastAsia="Arial" w:hAnsi="Verdana" w:cs="Arial"/>
          <w:szCs w:val="20"/>
        </w:rPr>
        <w:t>r app</w:t>
      </w:r>
      <w:r w:rsidRPr="001C5548">
        <w:rPr>
          <w:rFonts w:ascii="Verdana" w:eastAsia="Arial" w:hAnsi="Verdana" w:cs="Arial"/>
          <w:spacing w:val="-1"/>
          <w:szCs w:val="20"/>
        </w:rPr>
        <w:t>l</w:t>
      </w:r>
      <w:r w:rsidRPr="001C5548">
        <w:rPr>
          <w:rFonts w:ascii="Verdana" w:eastAsia="Arial" w:hAnsi="Verdana" w:cs="Arial"/>
          <w:szCs w:val="20"/>
        </w:rPr>
        <w:t>ication</w:t>
      </w:r>
      <w:r w:rsidRPr="001C5548">
        <w:rPr>
          <w:rFonts w:ascii="Verdana" w:eastAsia="Arial" w:hAnsi="Verdana" w:cs="Arial"/>
          <w:spacing w:val="-1"/>
          <w:szCs w:val="20"/>
        </w:rPr>
        <w:t xml:space="preserve"> </w:t>
      </w:r>
      <w:r w:rsidRPr="001C5548">
        <w:rPr>
          <w:rFonts w:ascii="Verdana" w:eastAsia="Arial" w:hAnsi="Verdana" w:cs="Arial"/>
          <w:szCs w:val="20"/>
        </w:rPr>
        <w:t xml:space="preserve">of </w:t>
      </w:r>
      <w:r>
        <w:rPr>
          <w:rFonts w:ascii="Verdana" w:eastAsia="Arial" w:hAnsi="Verdana" w:cs="Arial"/>
          <w:szCs w:val="20"/>
        </w:rPr>
        <w:t xml:space="preserve">Natural </w:t>
      </w:r>
      <w:r w:rsidRPr="001C5548">
        <w:rPr>
          <w:rFonts w:ascii="Verdana" w:eastAsia="Arial" w:hAnsi="Verdana" w:cs="Arial"/>
          <w:szCs w:val="20"/>
        </w:rPr>
        <w:t>Hy</w:t>
      </w:r>
      <w:r w:rsidRPr="001C5548">
        <w:rPr>
          <w:rFonts w:ascii="Verdana" w:eastAsia="Arial" w:hAnsi="Verdana" w:cs="Arial"/>
          <w:spacing w:val="-1"/>
          <w:szCs w:val="20"/>
        </w:rPr>
        <w:t>d</w:t>
      </w:r>
      <w:r w:rsidRPr="001C5548">
        <w:rPr>
          <w:rFonts w:ascii="Verdana" w:eastAsia="Arial" w:hAnsi="Verdana" w:cs="Arial"/>
          <w:szCs w:val="20"/>
        </w:rPr>
        <w:t>raul</w:t>
      </w:r>
      <w:r w:rsidRPr="001C5548">
        <w:rPr>
          <w:rFonts w:ascii="Verdana" w:eastAsia="Arial" w:hAnsi="Verdana" w:cs="Arial"/>
          <w:spacing w:val="-1"/>
          <w:szCs w:val="20"/>
        </w:rPr>
        <w:t>i</w:t>
      </w:r>
      <w:r>
        <w:rPr>
          <w:rFonts w:ascii="Verdana" w:eastAsia="Arial" w:hAnsi="Verdana" w:cs="Arial"/>
          <w:szCs w:val="20"/>
        </w:rPr>
        <w:t xml:space="preserve">c </w:t>
      </w:r>
      <w:r w:rsidRPr="001C5548">
        <w:rPr>
          <w:rFonts w:ascii="Verdana" w:eastAsia="Arial" w:hAnsi="Verdana" w:cs="Arial"/>
          <w:szCs w:val="20"/>
        </w:rPr>
        <w:t>Lime. R</w:t>
      </w:r>
      <w:r w:rsidRPr="001C5548">
        <w:rPr>
          <w:rFonts w:ascii="Verdana" w:eastAsia="Arial" w:hAnsi="Verdana" w:cs="Arial"/>
          <w:spacing w:val="-1"/>
          <w:szCs w:val="20"/>
        </w:rPr>
        <w:t>e</w:t>
      </w:r>
      <w:r w:rsidRPr="001C5548">
        <w:rPr>
          <w:rFonts w:ascii="Verdana" w:eastAsia="Arial" w:hAnsi="Verdana" w:cs="Arial"/>
          <w:szCs w:val="20"/>
        </w:rPr>
        <w:t>com</w:t>
      </w:r>
      <w:r w:rsidRPr="001C5548">
        <w:rPr>
          <w:rFonts w:ascii="Verdana" w:eastAsia="Arial" w:hAnsi="Verdana" w:cs="Arial"/>
          <w:spacing w:val="-1"/>
          <w:szCs w:val="20"/>
        </w:rPr>
        <w:t>m</w:t>
      </w:r>
      <w:r w:rsidRPr="001C5548">
        <w:rPr>
          <w:rFonts w:ascii="Verdana" w:eastAsia="Arial" w:hAnsi="Verdana" w:cs="Arial"/>
          <w:szCs w:val="20"/>
        </w:rPr>
        <w:t>en</w:t>
      </w:r>
      <w:r w:rsidRPr="001C5548">
        <w:rPr>
          <w:rFonts w:ascii="Verdana" w:eastAsia="Arial" w:hAnsi="Verdana" w:cs="Arial"/>
          <w:spacing w:val="-1"/>
          <w:szCs w:val="20"/>
        </w:rPr>
        <w:t>d</w:t>
      </w:r>
      <w:r w:rsidRPr="001C5548">
        <w:rPr>
          <w:rFonts w:ascii="Verdana" w:eastAsia="Arial" w:hAnsi="Verdana" w:cs="Arial"/>
          <w:szCs w:val="20"/>
        </w:rPr>
        <w:t>ed 'b</w:t>
      </w:r>
      <w:r w:rsidRPr="001C5548">
        <w:rPr>
          <w:rFonts w:ascii="Verdana" w:eastAsia="Arial" w:hAnsi="Verdana" w:cs="Arial"/>
          <w:spacing w:val="-1"/>
          <w:szCs w:val="20"/>
        </w:rPr>
        <w:t>e</w:t>
      </w:r>
      <w:r w:rsidRPr="001C5548">
        <w:rPr>
          <w:rFonts w:ascii="Verdana" w:eastAsia="Arial" w:hAnsi="Verdana" w:cs="Arial"/>
          <w:szCs w:val="20"/>
        </w:rPr>
        <w:t>st pr</w:t>
      </w:r>
      <w:r w:rsidRPr="001C5548">
        <w:rPr>
          <w:rFonts w:ascii="Verdana" w:eastAsia="Arial" w:hAnsi="Verdana" w:cs="Arial"/>
          <w:spacing w:val="-1"/>
          <w:szCs w:val="20"/>
        </w:rPr>
        <w:t>a</w:t>
      </w:r>
      <w:r w:rsidRPr="001C5548">
        <w:rPr>
          <w:rFonts w:ascii="Verdana" w:eastAsia="Arial" w:hAnsi="Verdana" w:cs="Arial"/>
          <w:spacing w:val="1"/>
          <w:szCs w:val="20"/>
        </w:rPr>
        <w:t>c</w:t>
      </w:r>
      <w:r w:rsidRPr="001C5548">
        <w:rPr>
          <w:rFonts w:ascii="Verdana" w:eastAsia="Arial" w:hAnsi="Verdana" w:cs="Arial"/>
          <w:spacing w:val="-2"/>
          <w:szCs w:val="20"/>
        </w:rPr>
        <w:t>t</w:t>
      </w:r>
      <w:r w:rsidRPr="001C5548">
        <w:rPr>
          <w:rFonts w:ascii="Verdana" w:eastAsia="Arial" w:hAnsi="Verdana" w:cs="Arial"/>
          <w:szCs w:val="20"/>
        </w:rPr>
        <w:t>ice'</w:t>
      </w:r>
      <w:r w:rsidRPr="001C5548">
        <w:rPr>
          <w:rFonts w:ascii="Verdana" w:eastAsia="Arial" w:hAnsi="Verdana" w:cs="Arial"/>
          <w:spacing w:val="-2"/>
          <w:szCs w:val="20"/>
        </w:rPr>
        <w:t xml:space="preserve"> </w:t>
      </w:r>
      <w:r w:rsidRPr="001C5548">
        <w:rPr>
          <w:rFonts w:ascii="Verdana" w:eastAsia="Arial" w:hAnsi="Verdana" w:cs="Arial"/>
          <w:szCs w:val="20"/>
        </w:rPr>
        <w:t>shou</w:t>
      </w:r>
      <w:r w:rsidRPr="001C5548">
        <w:rPr>
          <w:rFonts w:ascii="Verdana" w:eastAsia="Arial" w:hAnsi="Verdana" w:cs="Arial"/>
          <w:spacing w:val="-1"/>
          <w:szCs w:val="20"/>
        </w:rPr>
        <w:t>l</w:t>
      </w:r>
      <w:r w:rsidRPr="001C5548">
        <w:rPr>
          <w:rFonts w:ascii="Verdana" w:eastAsia="Arial" w:hAnsi="Verdana" w:cs="Arial"/>
          <w:szCs w:val="20"/>
        </w:rPr>
        <w:t>d be</w:t>
      </w:r>
      <w:r w:rsidRPr="001C5548">
        <w:rPr>
          <w:rFonts w:ascii="Verdana" w:eastAsia="Arial" w:hAnsi="Verdana" w:cs="Arial"/>
          <w:spacing w:val="-1"/>
          <w:szCs w:val="20"/>
        </w:rPr>
        <w:t xml:space="preserve"> </w:t>
      </w:r>
      <w:r w:rsidRPr="001C5548">
        <w:rPr>
          <w:rFonts w:ascii="Verdana" w:eastAsia="Arial" w:hAnsi="Verdana" w:cs="Arial"/>
          <w:szCs w:val="20"/>
        </w:rPr>
        <w:t>followed at a</w:t>
      </w:r>
      <w:r w:rsidRPr="001C5548">
        <w:rPr>
          <w:rFonts w:ascii="Verdana" w:eastAsia="Arial" w:hAnsi="Verdana" w:cs="Arial"/>
          <w:spacing w:val="-1"/>
          <w:szCs w:val="20"/>
        </w:rPr>
        <w:t>l</w:t>
      </w:r>
      <w:r w:rsidRPr="001C5548">
        <w:rPr>
          <w:rFonts w:ascii="Verdana" w:eastAsia="Arial" w:hAnsi="Verdana" w:cs="Arial"/>
          <w:szCs w:val="20"/>
        </w:rPr>
        <w:t>l times.</w:t>
      </w:r>
    </w:p>
    <w:p w:rsidR="000E54CB" w:rsidRPr="001C5548" w:rsidRDefault="000E54CB" w:rsidP="000E54CB">
      <w:pPr>
        <w:spacing w:before="15" w:after="0" w:line="220" w:lineRule="exact"/>
        <w:rPr>
          <w:rFonts w:ascii="Verdana" w:hAnsi="Verdana"/>
        </w:rPr>
      </w:pPr>
    </w:p>
    <w:p w:rsidR="000E54CB" w:rsidRPr="001C5548" w:rsidRDefault="000E54CB" w:rsidP="000E54CB">
      <w:pPr>
        <w:spacing w:after="0" w:line="226" w:lineRule="exact"/>
        <w:ind w:right="-20"/>
        <w:rPr>
          <w:rFonts w:ascii="Verdana" w:eastAsia="Arial" w:hAnsi="Verdana" w:cs="Arial"/>
          <w:szCs w:val="20"/>
        </w:rPr>
      </w:pPr>
      <w:r w:rsidRPr="001C5548">
        <w:rPr>
          <w:rFonts w:ascii="Verdana" w:eastAsia="Arial" w:hAnsi="Verdana" w:cs="Arial"/>
          <w:position w:val="-1"/>
          <w:szCs w:val="20"/>
        </w:rPr>
        <w:t>If in doubt, please</w:t>
      </w:r>
      <w:r w:rsidRPr="001C5548">
        <w:rPr>
          <w:rFonts w:ascii="Verdana" w:eastAsia="Arial" w:hAnsi="Verdana" w:cs="Arial"/>
          <w:spacing w:val="-1"/>
          <w:position w:val="-1"/>
          <w:szCs w:val="20"/>
        </w:rPr>
        <w:t xml:space="preserve"> </w:t>
      </w:r>
      <w:r w:rsidRPr="001C5548">
        <w:rPr>
          <w:rFonts w:ascii="Verdana" w:eastAsia="Arial" w:hAnsi="Verdana" w:cs="Arial"/>
          <w:position w:val="-1"/>
          <w:szCs w:val="20"/>
        </w:rPr>
        <w:t xml:space="preserve">call </w:t>
      </w:r>
      <w:r w:rsidRPr="001C5548">
        <w:rPr>
          <w:rFonts w:ascii="Verdana" w:eastAsia="Arial" w:hAnsi="Verdana" w:cs="Arial"/>
          <w:spacing w:val="-1"/>
          <w:position w:val="-1"/>
          <w:szCs w:val="20"/>
        </w:rPr>
        <w:t>u</w:t>
      </w:r>
      <w:r w:rsidRPr="001C5548">
        <w:rPr>
          <w:rFonts w:ascii="Verdana" w:eastAsia="Arial" w:hAnsi="Verdana" w:cs="Arial"/>
          <w:position w:val="-1"/>
          <w:szCs w:val="20"/>
        </w:rPr>
        <w:t xml:space="preserve">s </w:t>
      </w:r>
      <w:r w:rsidRPr="001C5548">
        <w:rPr>
          <w:rFonts w:ascii="Verdana" w:eastAsia="Arial" w:hAnsi="Verdana" w:cs="Arial"/>
          <w:spacing w:val="-1"/>
          <w:position w:val="-1"/>
          <w:szCs w:val="20"/>
        </w:rPr>
        <w:t>o</w:t>
      </w:r>
      <w:r w:rsidRPr="001C5548">
        <w:rPr>
          <w:rFonts w:ascii="Verdana" w:eastAsia="Arial" w:hAnsi="Verdana" w:cs="Arial"/>
          <w:position w:val="-1"/>
          <w:szCs w:val="20"/>
        </w:rPr>
        <w:t>n Tel: 01652</w:t>
      </w:r>
      <w:r w:rsidRPr="001C5548">
        <w:rPr>
          <w:rFonts w:ascii="Verdana" w:eastAsia="Arial" w:hAnsi="Verdana" w:cs="Arial"/>
          <w:spacing w:val="-2"/>
          <w:position w:val="-1"/>
          <w:szCs w:val="20"/>
        </w:rPr>
        <w:t xml:space="preserve"> </w:t>
      </w:r>
      <w:r w:rsidRPr="001C5548">
        <w:rPr>
          <w:rFonts w:ascii="Verdana" w:eastAsia="Arial" w:hAnsi="Verdana" w:cs="Arial"/>
          <w:position w:val="-1"/>
          <w:szCs w:val="20"/>
        </w:rPr>
        <w:t>686</w:t>
      </w:r>
      <w:r w:rsidRPr="001C5548">
        <w:rPr>
          <w:rFonts w:ascii="Verdana" w:eastAsia="Arial" w:hAnsi="Verdana" w:cs="Arial"/>
          <w:spacing w:val="-1"/>
          <w:position w:val="-1"/>
          <w:szCs w:val="20"/>
        </w:rPr>
        <w:t>0</w:t>
      </w:r>
      <w:r w:rsidRPr="001C5548">
        <w:rPr>
          <w:rFonts w:ascii="Verdana" w:eastAsia="Arial" w:hAnsi="Verdana" w:cs="Arial"/>
          <w:position w:val="-1"/>
          <w:szCs w:val="20"/>
        </w:rPr>
        <w:t xml:space="preserve">00 for </w:t>
      </w:r>
      <w:r w:rsidRPr="001C5548">
        <w:rPr>
          <w:rFonts w:ascii="Verdana" w:eastAsia="Arial" w:hAnsi="Verdana" w:cs="Arial"/>
          <w:spacing w:val="-1"/>
          <w:position w:val="-1"/>
          <w:szCs w:val="20"/>
        </w:rPr>
        <w:t>a</w:t>
      </w:r>
      <w:r w:rsidRPr="001C5548">
        <w:rPr>
          <w:rFonts w:ascii="Verdana" w:eastAsia="Arial" w:hAnsi="Verdana" w:cs="Arial"/>
          <w:position w:val="-1"/>
          <w:szCs w:val="20"/>
        </w:rPr>
        <w:t xml:space="preserve">dvice or </w:t>
      </w:r>
      <w:r w:rsidRPr="001C5548">
        <w:rPr>
          <w:rFonts w:ascii="Verdana" w:eastAsia="Arial" w:hAnsi="Verdana" w:cs="Arial"/>
          <w:spacing w:val="-1"/>
          <w:position w:val="-1"/>
          <w:szCs w:val="20"/>
        </w:rPr>
        <w:t>as</w:t>
      </w:r>
      <w:r w:rsidRPr="001C5548">
        <w:rPr>
          <w:rFonts w:ascii="Verdana" w:eastAsia="Arial" w:hAnsi="Verdana" w:cs="Arial"/>
          <w:position w:val="-1"/>
          <w:szCs w:val="20"/>
        </w:rPr>
        <w:t>sistance.</w:t>
      </w:r>
    </w:p>
    <w:p w:rsidR="000E54CB" w:rsidRPr="001C5548" w:rsidRDefault="000E54CB" w:rsidP="00E17645">
      <w:pPr>
        <w:spacing w:after="0" w:line="200" w:lineRule="exact"/>
        <w:rPr>
          <w:rFonts w:ascii="Verdana" w:hAnsi="Verdana"/>
          <w:szCs w:val="20"/>
        </w:rPr>
      </w:pPr>
    </w:p>
    <w:sectPr w:rsidR="000E54CB" w:rsidRPr="001C5548" w:rsidSect="00392B6D">
      <w:headerReference w:type="even" r:id="rId12"/>
      <w:headerReference w:type="default" r:id="rId13"/>
      <w:footerReference w:type="default" r:id="rId14"/>
      <w:headerReference w:type="first" r:id="rId15"/>
      <w:pgSz w:w="11906" w:h="16838" w:code="9"/>
      <w:pgMar w:top="1418"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4CB" w:rsidRDefault="000E54CB" w:rsidP="001D0E29">
      <w:pPr>
        <w:spacing w:after="0" w:line="240" w:lineRule="auto"/>
      </w:pPr>
      <w:r>
        <w:separator/>
      </w:r>
    </w:p>
  </w:endnote>
  <w:endnote w:type="continuationSeparator" w:id="0">
    <w:p w:rsidR="000E54CB" w:rsidRDefault="000E54CB" w:rsidP="001D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notTrueType/>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4CB" w:rsidRPr="00EB12B7" w:rsidRDefault="000E54CB" w:rsidP="00EB12B7">
    <w:pPr>
      <w:spacing w:after="0" w:line="240" w:lineRule="auto"/>
      <w:jc w:val="both"/>
      <w:rPr>
        <w:b/>
        <w:color w:val="00B0F0"/>
        <w:sz w:val="16"/>
        <w:szCs w:val="16"/>
        <w:lang w:val="en-US"/>
      </w:rPr>
    </w:pPr>
    <w:r w:rsidRPr="00EB12B7">
      <w:rPr>
        <w:color w:val="00B0F0"/>
        <w:sz w:val="16"/>
        <w:szCs w:val="16"/>
      </w:rPr>
      <w:t xml:space="preserve">Page </w:t>
    </w:r>
    <w:r w:rsidRPr="00EB12B7">
      <w:rPr>
        <w:b/>
        <w:color w:val="00B0F0"/>
        <w:sz w:val="16"/>
        <w:szCs w:val="16"/>
      </w:rPr>
      <w:fldChar w:fldCharType="begin"/>
    </w:r>
    <w:r w:rsidRPr="00EB12B7">
      <w:rPr>
        <w:b/>
        <w:color w:val="00B0F0"/>
        <w:sz w:val="16"/>
        <w:szCs w:val="16"/>
      </w:rPr>
      <w:instrText xml:space="preserve"> PAGE </w:instrText>
    </w:r>
    <w:r w:rsidRPr="00EB12B7">
      <w:rPr>
        <w:b/>
        <w:color w:val="00B0F0"/>
        <w:sz w:val="16"/>
        <w:szCs w:val="16"/>
      </w:rPr>
      <w:fldChar w:fldCharType="separate"/>
    </w:r>
    <w:r w:rsidR="005F2173">
      <w:rPr>
        <w:b/>
        <w:noProof/>
        <w:color w:val="00B0F0"/>
        <w:sz w:val="16"/>
        <w:szCs w:val="16"/>
      </w:rPr>
      <w:t>2</w:t>
    </w:r>
    <w:r w:rsidRPr="00EB12B7">
      <w:rPr>
        <w:b/>
        <w:color w:val="00B0F0"/>
        <w:sz w:val="16"/>
        <w:szCs w:val="16"/>
      </w:rPr>
      <w:fldChar w:fldCharType="end"/>
    </w:r>
    <w:r w:rsidRPr="00EB12B7">
      <w:rPr>
        <w:color w:val="00B0F0"/>
        <w:sz w:val="16"/>
        <w:szCs w:val="16"/>
      </w:rPr>
      <w:t xml:space="preserve"> of </w:t>
    </w:r>
    <w:r w:rsidRPr="00EB12B7">
      <w:rPr>
        <w:b/>
        <w:color w:val="00B0F0"/>
        <w:sz w:val="16"/>
        <w:szCs w:val="16"/>
      </w:rPr>
      <w:fldChar w:fldCharType="begin"/>
    </w:r>
    <w:r w:rsidRPr="00EB12B7">
      <w:rPr>
        <w:b/>
        <w:color w:val="00B0F0"/>
        <w:sz w:val="16"/>
        <w:szCs w:val="16"/>
      </w:rPr>
      <w:instrText xml:space="preserve"> NUMPAGES  </w:instrText>
    </w:r>
    <w:r w:rsidRPr="00EB12B7">
      <w:rPr>
        <w:b/>
        <w:color w:val="00B0F0"/>
        <w:sz w:val="16"/>
        <w:szCs w:val="16"/>
      </w:rPr>
      <w:fldChar w:fldCharType="separate"/>
    </w:r>
    <w:r w:rsidR="005F2173">
      <w:rPr>
        <w:b/>
        <w:noProof/>
        <w:color w:val="00B0F0"/>
        <w:sz w:val="16"/>
        <w:szCs w:val="16"/>
      </w:rPr>
      <w:t>7</w:t>
    </w:r>
    <w:r w:rsidRPr="00EB12B7">
      <w:rPr>
        <w:b/>
        <w:color w:val="00B0F0"/>
        <w:sz w:val="16"/>
        <w:szCs w:val="16"/>
      </w:rPr>
      <w:fldChar w:fldCharType="end"/>
    </w:r>
    <w:r w:rsidRPr="00EB12B7">
      <w:rPr>
        <w:b/>
        <w:color w:val="00B0F0"/>
        <w:sz w:val="16"/>
        <w:szCs w:val="16"/>
        <w:lang w:val="en-US"/>
      </w:rPr>
      <w:t xml:space="preserve"> </w:t>
    </w:r>
  </w:p>
  <w:p w:rsidR="000E54CB" w:rsidRDefault="000E54CB" w:rsidP="00EB12B7">
    <w:pPr>
      <w:spacing w:after="0" w:line="240" w:lineRule="auto"/>
      <w:jc w:val="both"/>
      <w:rPr>
        <w:rFonts w:ascii="Verdana" w:hAnsi="Verdana"/>
        <w:b/>
        <w:color w:val="00B0F0"/>
        <w:sz w:val="16"/>
        <w:szCs w:val="16"/>
        <w:lang w:val="en-US"/>
      </w:rPr>
    </w:pPr>
    <w:r w:rsidRPr="00EB12B7">
      <w:rPr>
        <w:rFonts w:ascii="Verdana" w:hAnsi="Verdana"/>
        <w:b/>
        <w:color w:val="00B0F0"/>
        <w:sz w:val="16"/>
        <w:szCs w:val="16"/>
        <w:lang w:val="en-US"/>
      </w:rPr>
      <w:t>Copyright © Singleton Birch</w:t>
    </w:r>
    <w:r>
      <w:rPr>
        <w:rFonts w:ascii="Verdana" w:hAnsi="Verdana"/>
        <w:b/>
        <w:color w:val="00B0F0"/>
        <w:sz w:val="16"/>
        <w:szCs w:val="16"/>
        <w:lang w:val="en-US"/>
      </w:rPr>
      <w:t xml:space="preserve"> Ltd - Do not</w:t>
    </w:r>
    <w:r w:rsidRPr="00EB12B7">
      <w:rPr>
        <w:rFonts w:ascii="Verdana" w:hAnsi="Verdana"/>
        <w:b/>
        <w:color w:val="00B0F0"/>
        <w:sz w:val="16"/>
        <w:szCs w:val="16"/>
        <w:lang w:val="en-US"/>
      </w:rPr>
      <w:t xml:space="preserve"> reproduce in part or in whole without </w:t>
    </w:r>
    <w:r>
      <w:rPr>
        <w:rFonts w:ascii="Verdana" w:hAnsi="Verdana"/>
        <w:b/>
        <w:color w:val="00B0F0"/>
        <w:sz w:val="16"/>
        <w:szCs w:val="16"/>
        <w:lang w:val="en-US"/>
      </w:rPr>
      <w:t xml:space="preserve">prior </w:t>
    </w:r>
    <w:r w:rsidRPr="00EB12B7">
      <w:rPr>
        <w:rFonts w:ascii="Verdana" w:hAnsi="Verdana"/>
        <w:b/>
        <w:color w:val="00B0F0"/>
        <w:sz w:val="16"/>
        <w:szCs w:val="16"/>
        <w:lang w:val="en-US"/>
      </w:rPr>
      <w:t>permission</w:t>
    </w:r>
    <w:r>
      <w:rPr>
        <w:rFonts w:ascii="Verdana" w:hAnsi="Verdana"/>
        <w:b/>
        <w:color w:val="00B0F0"/>
        <w:sz w:val="16"/>
        <w:szCs w:val="16"/>
        <w:lang w:val="en-US"/>
      </w:rPr>
      <w:t>.</w:t>
    </w:r>
  </w:p>
  <w:p w:rsidR="000E54CB" w:rsidRDefault="000E54CB" w:rsidP="00EB12B7">
    <w:pPr>
      <w:spacing w:after="0" w:line="240" w:lineRule="auto"/>
      <w:jc w:val="both"/>
      <w:rPr>
        <w:b/>
        <w:sz w:val="24"/>
        <w:szCs w:val="24"/>
      </w:rPr>
    </w:pPr>
    <w:r w:rsidRPr="00EB12B7">
      <w:rPr>
        <w:rFonts w:ascii="Verdana" w:hAnsi="Verdana"/>
        <w:b/>
        <w:color w:val="00B0F0"/>
        <w:sz w:val="16"/>
        <w:szCs w:val="16"/>
        <w:lang w:val="en-US"/>
      </w:rPr>
      <w:t xml:space="preserve"> </w:t>
    </w:r>
    <w:r>
      <w:rPr>
        <w:rFonts w:cs="Arial"/>
        <w:b/>
        <w:noProof/>
        <w:color w:val="00CCFF"/>
        <w:sz w:val="52"/>
        <w:szCs w:val="52"/>
        <w:lang w:eastAsia="en-GB"/>
      </w:rPr>
      <w:drawing>
        <wp:anchor distT="0" distB="0" distL="114300" distR="114300" simplePos="0" relativeHeight="251667456" behindDoc="1" locked="1" layoutInCell="1" allowOverlap="0" wp14:anchorId="63A47B13" wp14:editId="38127DFD">
          <wp:simplePos x="0" y="0"/>
          <wp:positionH relativeFrom="column">
            <wp:posOffset>-540385</wp:posOffset>
          </wp:positionH>
          <wp:positionV relativeFrom="page">
            <wp:posOffset>9702165</wp:posOffset>
          </wp:positionV>
          <wp:extent cx="6911340" cy="662940"/>
          <wp:effectExtent l="0" t="0" r="0" b="0"/>
          <wp:wrapTight wrapText="bothSides">
            <wp:wrapPolygon edited="0">
              <wp:start x="18218" y="0"/>
              <wp:lineTo x="893" y="4345"/>
              <wp:lineTo x="893" y="18000"/>
              <wp:lineTo x="5775" y="20483"/>
              <wp:lineTo x="20659" y="20483"/>
              <wp:lineTo x="20659" y="6828"/>
              <wp:lineTo x="20540" y="1862"/>
              <wp:lineTo x="20302" y="0"/>
              <wp:lineTo x="18218" y="0"/>
            </wp:wrapPolygon>
          </wp:wrapTight>
          <wp:docPr id="2" name="Picture 10" descr="SB foote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B footer transp"/>
                  <pic:cNvPicPr>
                    <a:picLocks noChangeAspect="1" noChangeArrowheads="1"/>
                  </pic:cNvPicPr>
                </pic:nvPicPr>
                <pic:blipFill>
                  <a:blip r:embed="rId1"/>
                  <a:srcRect/>
                  <a:stretch>
                    <a:fillRect/>
                  </a:stretch>
                </pic:blipFill>
                <pic:spPr bwMode="auto">
                  <a:xfrm>
                    <a:off x="0" y="0"/>
                    <a:ext cx="6911340" cy="662940"/>
                  </a:xfrm>
                  <a:prstGeom prst="rect">
                    <a:avLst/>
                  </a:prstGeom>
                  <a:noFill/>
                  <a:ln w="9525">
                    <a:noFill/>
                    <a:miter lim="800000"/>
                    <a:headEnd/>
                    <a:tailEnd/>
                  </a:ln>
                </pic:spPr>
              </pic:pic>
            </a:graphicData>
          </a:graphic>
        </wp:anchor>
      </w:drawing>
    </w:r>
  </w:p>
  <w:p w:rsidR="000E54CB" w:rsidRDefault="000E54CB" w:rsidP="008F466B">
    <w:pPr>
      <w:pStyle w:val="Footer"/>
      <w:jc w:val="right"/>
      <w:rPr>
        <w:b/>
        <w:sz w:val="24"/>
        <w:szCs w:val="24"/>
      </w:rPr>
    </w:pPr>
  </w:p>
  <w:p w:rsidR="000E54CB" w:rsidRDefault="000E54CB" w:rsidP="008F466B">
    <w:pPr>
      <w:pStyle w:val="Footer"/>
      <w:jc w:val="right"/>
    </w:pPr>
    <w:r>
      <w:rPr>
        <w:noProof/>
        <w:lang w:eastAsia="en-GB"/>
      </w:rPr>
      <w:drawing>
        <wp:anchor distT="0" distB="0" distL="114300" distR="114300" simplePos="0" relativeHeight="251662336" behindDoc="1" locked="1" layoutInCell="1" allowOverlap="0" wp14:anchorId="387836F1" wp14:editId="76E081D5">
          <wp:simplePos x="0" y="0"/>
          <wp:positionH relativeFrom="margin">
            <wp:posOffset>-528320</wp:posOffset>
          </wp:positionH>
          <wp:positionV relativeFrom="margin">
            <wp:posOffset>7618095</wp:posOffset>
          </wp:positionV>
          <wp:extent cx="6915150" cy="571500"/>
          <wp:effectExtent l="0" t="0" r="0" b="0"/>
          <wp:wrapSquare wrapText="bothSides"/>
          <wp:docPr id="6" name="Picture 2" descr="SB foote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 footer transp"/>
                  <pic:cNvPicPr>
                    <a:picLocks noChangeAspect="1" noChangeArrowheads="1"/>
                  </pic:cNvPicPr>
                </pic:nvPicPr>
                <pic:blipFill>
                  <a:blip r:embed="rId1"/>
                  <a:srcRect/>
                  <a:stretch>
                    <a:fillRect/>
                  </a:stretch>
                </pic:blipFill>
                <pic:spPr bwMode="auto">
                  <a:xfrm>
                    <a:off x="0" y="0"/>
                    <a:ext cx="6915150" cy="5715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4CB" w:rsidRDefault="000E54CB" w:rsidP="001D0E29">
      <w:pPr>
        <w:spacing w:after="0" w:line="240" w:lineRule="auto"/>
      </w:pPr>
      <w:r>
        <w:separator/>
      </w:r>
    </w:p>
  </w:footnote>
  <w:footnote w:type="continuationSeparator" w:id="0">
    <w:p w:rsidR="000E54CB" w:rsidRDefault="000E54CB" w:rsidP="001D0E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4CB" w:rsidRDefault="005F2173">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10235" o:spid="_x0000_s55303" type="#_x0000_t75" style="position:absolute;margin-left:0;margin-top:0;width:848.95pt;height:736.1pt;z-index:-251652096;mso-position-horizontal:center;mso-position-horizontal-relative:margin;mso-position-vertical:center;mso-position-vertical-relative:margin" o:allowincell="f">
          <v:imagedata r:id="rId1" o:title="SBL PPT leaf bckg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4CB" w:rsidRPr="00EB12B7" w:rsidRDefault="005F2173" w:rsidP="00EB12B7">
    <w:pPr>
      <w:spacing w:after="0" w:line="240" w:lineRule="auto"/>
      <w:ind w:right="-100"/>
      <w:rPr>
        <w:rFonts w:ascii="Verdana" w:eastAsia="Arial" w:hAnsi="Verdana" w:cs="Arial"/>
        <w:sz w:val="48"/>
        <w:szCs w:val="48"/>
      </w:rPr>
    </w:pPr>
    <w:r>
      <w:rPr>
        <w:rFonts w:cs="Arial"/>
        <w:b/>
        <w:noProof/>
        <w:color w:val="00CCFF"/>
        <w:sz w:val="48"/>
        <w:szCs w:val="48"/>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19314" o:spid="_x0000_s55305" type="#_x0000_t75" style="position:absolute;margin-left:-431pt;margin-top:-120.2pt;width:848.95pt;height:596.3pt;z-index:-251645952;mso-position-horizontal-relative:margin;mso-position-vertical-relative:margin" o:allowincell="f">
          <v:imagedata r:id="rId1" o:title="SBL PPT leaf bckgnd"/>
          <w10:wrap anchorx="margin" anchory="margin"/>
        </v:shape>
      </w:pict>
    </w:r>
    <w:r w:rsidR="000E54CB" w:rsidRPr="00EB12B7">
      <w:rPr>
        <w:rFonts w:cs="Arial"/>
        <w:b/>
        <w:noProof/>
        <w:color w:val="00CCFF"/>
        <w:sz w:val="48"/>
        <w:szCs w:val="48"/>
        <w:lang w:eastAsia="en-GB"/>
      </w:rPr>
      <w:drawing>
        <wp:anchor distT="0" distB="0" distL="114300" distR="114300" simplePos="0" relativeHeight="251669504" behindDoc="0" locked="0" layoutInCell="1" allowOverlap="1" wp14:anchorId="3F2B2365" wp14:editId="74F99FF9">
          <wp:simplePos x="0" y="0"/>
          <wp:positionH relativeFrom="column">
            <wp:posOffset>3596005</wp:posOffset>
          </wp:positionH>
          <wp:positionV relativeFrom="page">
            <wp:posOffset>104775</wp:posOffset>
          </wp:positionV>
          <wp:extent cx="2602865" cy="1038225"/>
          <wp:effectExtent l="0" t="0" r="6985" b="0"/>
          <wp:wrapNone/>
          <wp:docPr id="1" name="Picture 1" descr="SB logo for ltrhd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 logo for ltrhd transp"/>
                  <pic:cNvPicPr>
                    <a:picLocks noChangeAspect="1" noChangeArrowheads="1"/>
                  </pic:cNvPicPr>
                </pic:nvPicPr>
                <pic:blipFill>
                  <a:blip r:embed="rId2"/>
                  <a:srcRect/>
                  <a:stretch>
                    <a:fillRect/>
                  </a:stretch>
                </pic:blipFill>
                <pic:spPr bwMode="auto">
                  <a:xfrm>
                    <a:off x="0" y="0"/>
                    <a:ext cx="2602865" cy="1038225"/>
                  </a:xfrm>
                  <a:prstGeom prst="rect">
                    <a:avLst/>
                  </a:prstGeom>
                  <a:noFill/>
                  <a:ln w="9525">
                    <a:noFill/>
                    <a:miter lim="800000"/>
                    <a:headEnd/>
                    <a:tailEnd/>
                  </a:ln>
                </pic:spPr>
              </pic:pic>
            </a:graphicData>
          </a:graphic>
        </wp:anchor>
      </w:drawing>
    </w:r>
    <w:r w:rsidR="000E54CB" w:rsidRPr="00EB12B7">
      <w:rPr>
        <w:rFonts w:cs="Arial"/>
        <w:b/>
        <w:color w:val="00CCFF"/>
        <w:sz w:val="48"/>
        <w:szCs w:val="48"/>
      </w:rPr>
      <w:t>BEST PRACTICE GUIDE</w:t>
    </w:r>
  </w:p>
  <w:p w:rsidR="000E54CB" w:rsidRPr="00EB12B7" w:rsidRDefault="000E54CB" w:rsidP="00EB12B7">
    <w:pPr>
      <w:spacing w:before="0" w:after="0" w:line="240" w:lineRule="auto"/>
      <w:rPr>
        <w:rFonts w:cs="Arial"/>
        <w:b/>
        <w:color w:val="00CCFF"/>
        <w:sz w:val="32"/>
        <w:szCs w:val="32"/>
      </w:rPr>
    </w:pPr>
  </w:p>
  <w:p w:rsidR="000E54CB" w:rsidRDefault="000E54CB" w:rsidP="00EB12B7">
    <w:pPr>
      <w:spacing w:before="0" w:after="0" w:line="240" w:lineRule="auto"/>
      <w:rPr>
        <w:rFonts w:cs="Arial"/>
        <w:b/>
        <w:color w:val="00CCFF"/>
        <w:sz w:val="44"/>
        <w:szCs w:val="44"/>
      </w:rPr>
    </w:pPr>
    <w:r w:rsidRPr="00EB12B7">
      <w:rPr>
        <w:rFonts w:cs="Arial"/>
        <w:b/>
        <w:color w:val="00CCFF"/>
        <w:sz w:val="44"/>
        <w:szCs w:val="44"/>
      </w:rPr>
      <w:t xml:space="preserve">Hydraulic Lime </w:t>
    </w:r>
    <w:r>
      <w:rPr>
        <w:rFonts w:cs="Arial"/>
        <w:b/>
        <w:color w:val="00CCFF"/>
        <w:sz w:val="44"/>
        <w:szCs w:val="44"/>
      </w:rPr>
      <w:t>Renders &amp; Plasters</w:t>
    </w:r>
  </w:p>
  <w:p w:rsidR="000E54CB" w:rsidRPr="00EB12B7" w:rsidRDefault="000E54CB" w:rsidP="00EB12B7">
    <w:pPr>
      <w:spacing w:before="0" w:after="0" w:line="240" w:lineRule="auto"/>
      <w:rPr>
        <w:rFonts w:ascii="Verdana" w:eastAsia="Arial" w:hAnsi="Verdana" w:cs="Arial"/>
        <w:sz w:val="44"/>
        <w:szCs w:val="44"/>
      </w:rPr>
    </w:pPr>
  </w:p>
  <w:p w:rsidR="000E54CB" w:rsidRPr="00D21F2B" w:rsidRDefault="000E54CB" w:rsidP="00E84571">
    <w:pPr>
      <w:pStyle w:val="Kopzeile-fett"/>
      <w:pBdr>
        <w:top w:val="single" w:sz="4" w:space="1" w:color="auto"/>
        <w:bottom w:val="single" w:sz="4" w:space="1" w:color="auto"/>
      </w:pBdr>
      <w:tabs>
        <w:tab w:val="clear" w:pos="4820"/>
        <w:tab w:val="clear" w:pos="9639"/>
        <w:tab w:val="right" w:pos="9072"/>
      </w:tabs>
      <w:rPr>
        <w:rFonts w:ascii="Calibri" w:eastAsia="Calibri" w:hAnsi="Calibri"/>
        <w:color w:val="00B0F0"/>
        <w:sz w:val="18"/>
        <w:szCs w:val="18"/>
        <w:lang w:val="en-US" w:eastAsia="en-US"/>
      </w:rPr>
    </w:pPr>
    <w:r w:rsidRPr="003D001D">
      <w:rPr>
        <w:rFonts w:ascii="Calibri" w:eastAsia="Calibri" w:hAnsi="Calibri"/>
        <w:color w:val="00B0F0"/>
        <w:sz w:val="18"/>
        <w:szCs w:val="18"/>
        <w:lang w:val="en-US" w:eastAsia="en-US"/>
      </w:rPr>
      <w:t xml:space="preserve">Revision date: </w:t>
    </w:r>
    <w:r>
      <w:rPr>
        <w:rFonts w:ascii="Calibri" w:eastAsia="Calibri" w:hAnsi="Calibri"/>
        <w:color w:val="00B0F0"/>
        <w:sz w:val="18"/>
        <w:szCs w:val="18"/>
        <w:lang w:val="en-US" w:eastAsia="en-US"/>
      </w:rPr>
      <w:t>November 2016</w:t>
    </w:r>
    <w:r w:rsidRPr="003D001D">
      <w:rPr>
        <w:rFonts w:ascii="Calibri" w:eastAsia="Calibri" w:hAnsi="Calibri"/>
        <w:color w:val="00B0F0"/>
        <w:sz w:val="18"/>
        <w:szCs w:val="18"/>
        <w:lang w:val="en-US" w:eastAsia="en-US"/>
      </w:rPr>
      <w:tab/>
      <w:t xml:space="preserve">Printing Date: </w:t>
    </w:r>
    <w:r w:rsidRPr="003D001D">
      <w:rPr>
        <w:rFonts w:ascii="Calibri" w:eastAsia="Calibri" w:hAnsi="Calibri"/>
        <w:color w:val="00B0F0"/>
        <w:sz w:val="18"/>
        <w:szCs w:val="18"/>
        <w:lang w:val="en-US" w:eastAsia="en-US"/>
      </w:rPr>
      <w:fldChar w:fldCharType="begin"/>
    </w:r>
    <w:r w:rsidRPr="003D001D">
      <w:rPr>
        <w:rFonts w:ascii="Calibri" w:eastAsia="Calibri" w:hAnsi="Calibri"/>
        <w:color w:val="00B0F0"/>
        <w:sz w:val="18"/>
        <w:szCs w:val="18"/>
        <w:lang w:val="en-US" w:eastAsia="en-US"/>
      </w:rPr>
      <w:instrText xml:space="preserve"> DATE \@ "MMMM d, yyyy" </w:instrText>
    </w:r>
    <w:r w:rsidRPr="003D001D">
      <w:rPr>
        <w:rFonts w:ascii="Calibri" w:eastAsia="Calibri" w:hAnsi="Calibri"/>
        <w:color w:val="00B0F0"/>
        <w:sz w:val="18"/>
        <w:szCs w:val="18"/>
        <w:lang w:val="en-US" w:eastAsia="en-US"/>
      </w:rPr>
      <w:fldChar w:fldCharType="separate"/>
    </w:r>
    <w:r w:rsidR="005F2173">
      <w:rPr>
        <w:rFonts w:ascii="Calibri" w:eastAsia="Calibri" w:hAnsi="Calibri"/>
        <w:noProof/>
        <w:color w:val="00B0F0"/>
        <w:sz w:val="18"/>
        <w:szCs w:val="18"/>
        <w:lang w:val="en-US" w:eastAsia="en-US"/>
      </w:rPr>
      <w:t>November 2, 2016</w:t>
    </w:r>
    <w:r w:rsidRPr="003D001D">
      <w:rPr>
        <w:rFonts w:ascii="Calibri" w:eastAsia="Calibri" w:hAnsi="Calibri"/>
        <w:color w:val="00B0F0"/>
        <w:sz w:val="18"/>
        <w:szCs w:val="18"/>
        <w:lang w:val="en-US" w:eastAsia="en-US"/>
      </w:rPr>
      <w:fldChar w:fldCharType="end"/>
    </w:r>
    <w:r w:rsidR="005F2173">
      <w:rPr>
        <w:rFonts w:ascii="Arial" w:hAnsi="Arial" w:cs="Arial"/>
        <w:b w:val="0"/>
        <w:noProof/>
        <w:color w:val="00CCFF"/>
        <w:sz w:val="52"/>
        <w:szCs w:val="52"/>
        <w:lang w:eastAsia="en-GB"/>
      </w:rPr>
      <w:pict>
        <v:shape id="WordPictureWatermark26810236" o:spid="_x0000_s55304" type="#_x0000_t75" style="position:absolute;margin-left:0;margin-top:0;width:848.95pt;height:736.1pt;z-index:-251651072;mso-position-horizontal:center;mso-position-horizontal-relative:margin;mso-position-vertical:center;mso-position-vertical-relative:margin" o:allowincell="f">
          <v:imagedata r:id="rId1" o:title="SBL PPT leaf bckgn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4CB" w:rsidRDefault="005F2173">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10234" o:spid="_x0000_s55302" type="#_x0000_t75" style="position:absolute;margin-left:0;margin-top:0;width:848.95pt;height:736.1pt;z-index:-251653120;mso-position-horizontal:center;mso-position-horizontal-relative:margin;mso-position-vertical:center;mso-position-vertical-relative:margin" o:allowincell="f">
          <v:imagedata r:id="rId1" o:title="SBL PPT leaf bckg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D9C988E"/>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8F0C50C8"/>
    <w:lvl w:ilvl="0">
      <w:start w:val="1"/>
      <w:numFmt w:val="decimal"/>
      <w:lvlText w:val="%1."/>
      <w:lvlJc w:val="left"/>
      <w:pPr>
        <w:tabs>
          <w:tab w:val="num" w:pos="360"/>
        </w:tabs>
        <w:ind w:left="360" w:hanging="360"/>
      </w:pPr>
    </w:lvl>
  </w:abstractNum>
  <w:abstractNum w:abstractNumId="2">
    <w:nsid w:val="056E6CAA"/>
    <w:multiLevelType w:val="multilevel"/>
    <w:tmpl w:val="18D4E4A6"/>
    <w:lvl w:ilvl="0">
      <w:start w:val="2"/>
      <w:numFmt w:val="decimal"/>
      <w:lvlText w:val="%1"/>
      <w:lvlJc w:val="left"/>
      <w:pPr>
        <w:ind w:left="360" w:hanging="360"/>
      </w:pPr>
      <w:rPr>
        <w:rFonts w:hint="default"/>
      </w:rPr>
    </w:lvl>
    <w:lvl w:ilvl="1">
      <w:start w:val="3"/>
      <w:numFmt w:val="decimal"/>
      <w:lvlText w:val="%1.%2"/>
      <w:lvlJc w:val="left"/>
      <w:pPr>
        <w:ind w:left="824" w:hanging="72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1392" w:hanging="1080"/>
      </w:pPr>
      <w:rPr>
        <w:rFonts w:hint="default"/>
      </w:rPr>
    </w:lvl>
    <w:lvl w:ilvl="4">
      <w:start w:val="1"/>
      <w:numFmt w:val="decimal"/>
      <w:lvlText w:val="%1.%2.%3.%4.%5"/>
      <w:lvlJc w:val="left"/>
      <w:pPr>
        <w:ind w:left="1856" w:hanging="1440"/>
      </w:pPr>
      <w:rPr>
        <w:rFonts w:hint="default"/>
      </w:rPr>
    </w:lvl>
    <w:lvl w:ilvl="5">
      <w:start w:val="1"/>
      <w:numFmt w:val="decimal"/>
      <w:lvlText w:val="%1.%2.%3.%4.%5.%6"/>
      <w:lvlJc w:val="left"/>
      <w:pPr>
        <w:ind w:left="1960" w:hanging="1440"/>
      </w:pPr>
      <w:rPr>
        <w:rFonts w:hint="default"/>
      </w:rPr>
    </w:lvl>
    <w:lvl w:ilvl="6">
      <w:start w:val="1"/>
      <w:numFmt w:val="decimal"/>
      <w:lvlText w:val="%1.%2.%3.%4.%5.%6.%7"/>
      <w:lvlJc w:val="left"/>
      <w:pPr>
        <w:ind w:left="2424" w:hanging="1800"/>
      </w:pPr>
      <w:rPr>
        <w:rFonts w:hint="default"/>
      </w:rPr>
    </w:lvl>
    <w:lvl w:ilvl="7">
      <w:start w:val="1"/>
      <w:numFmt w:val="decimal"/>
      <w:lvlText w:val="%1.%2.%3.%4.%5.%6.%7.%8"/>
      <w:lvlJc w:val="left"/>
      <w:pPr>
        <w:ind w:left="2888" w:hanging="2160"/>
      </w:pPr>
      <w:rPr>
        <w:rFonts w:hint="default"/>
      </w:rPr>
    </w:lvl>
    <w:lvl w:ilvl="8">
      <w:start w:val="1"/>
      <w:numFmt w:val="decimal"/>
      <w:lvlText w:val="%1.%2.%3.%4.%5.%6.%7.%8.%9"/>
      <w:lvlJc w:val="left"/>
      <w:pPr>
        <w:ind w:left="2992" w:hanging="2160"/>
      </w:pPr>
      <w:rPr>
        <w:rFonts w:hint="default"/>
      </w:rPr>
    </w:lvl>
  </w:abstractNum>
  <w:abstractNum w:abstractNumId="3">
    <w:nsid w:val="0FA9797F"/>
    <w:multiLevelType w:val="multilevel"/>
    <w:tmpl w:val="E56626CE"/>
    <w:lvl w:ilvl="0">
      <w:start w:val="1"/>
      <w:numFmt w:val="decimal"/>
      <w:pStyle w:val="OpsommingNummer"/>
      <w:lvlText w:val="%1."/>
      <w:lvlJc w:val="left"/>
      <w:pPr>
        <w:tabs>
          <w:tab w:val="num" w:pos="1985"/>
        </w:tabs>
        <w:ind w:left="1985" w:hanging="284"/>
      </w:pPr>
      <w:rPr>
        <w:rFonts w:hint="default"/>
      </w:rPr>
    </w:lvl>
    <w:lvl w:ilvl="1">
      <w:start w:val="1"/>
      <w:numFmt w:val="decimal"/>
      <w:lvlText w:val="%1.%2."/>
      <w:lvlJc w:val="left"/>
      <w:pPr>
        <w:tabs>
          <w:tab w:val="num" w:pos="2552"/>
        </w:tabs>
        <w:ind w:left="2552" w:hanging="851"/>
      </w:pPr>
      <w:rPr>
        <w:rFonts w:hint="default"/>
      </w:rPr>
    </w:lvl>
    <w:lvl w:ilvl="2">
      <w:start w:val="1"/>
      <w:numFmt w:val="decimal"/>
      <w:lvlText w:val="%1.%2.%3."/>
      <w:lvlJc w:val="left"/>
      <w:pPr>
        <w:tabs>
          <w:tab w:val="num" w:pos="2552"/>
        </w:tabs>
        <w:ind w:left="2552" w:hanging="851"/>
      </w:pPr>
      <w:rPr>
        <w:rFonts w:hint="default"/>
      </w:rPr>
    </w:lvl>
    <w:lvl w:ilvl="3">
      <w:start w:val="1"/>
      <w:numFmt w:val="none"/>
      <w:lvlText w:val=""/>
      <w:lvlJc w:val="left"/>
      <w:pPr>
        <w:tabs>
          <w:tab w:val="num" w:pos="2552"/>
        </w:tabs>
        <w:ind w:left="2552" w:firstLine="0"/>
      </w:pPr>
      <w:rPr>
        <w:rFonts w:hint="default"/>
      </w:rPr>
    </w:lvl>
    <w:lvl w:ilvl="4">
      <w:start w:val="1"/>
      <w:numFmt w:val="none"/>
      <w:lvlText w:val=""/>
      <w:lvlJc w:val="left"/>
      <w:pPr>
        <w:tabs>
          <w:tab w:val="num" w:pos="2552"/>
        </w:tabs>
        <w:ind w:left="2552" w:firstLine="0"/>
      </w:pPr>
      <w:rPr>
        <w:rFonts w:hint="default"/>
      </w:rPr>
    </w:lvl>
    <w:lvl w:ilvl="5">
      <w:start w:val="1"/>
      <w:numFmt w:val="none"/>
      <w:lvlText w:val=""/>
      <w:lvlJc w:val="left"/>
      <w:pPr>
        <w:tabs>
          <w:tab w:val="num" w:pos="2552"/>
        </w:tabs>
        <w:ind w:left="2552" w:firstLine="0"/>
      </w:pPr>
      <w:rPr>
        <w:rFonts w:hint="default"/>
      </w:rPr>
    </w:lvl>
    <w:lvl w:ilvl="6">
      <w:start w:val="1"/>
      <w:numFmt w:val="none"/>
      <w:lvlText w:val=""/>
      <w:lvlJc w:val="left"/>
      <w:pPr>
        <w:tabs>
          <w:tab w:val="num" w:pos="2552"/>
        </w:tabs>
        <w:ind w:left="2552" w:firstLine="0"/>
      </w:pPr>
      <w:rPr>
        <w:rFonts w:hint="default"/>
      </w:rPr>
    </w:lvl>
    <w:lvl w:ilvl="7">
      <w:start w:val="1"/>
      <w:numFmt w:val="none"/>
      <w:lvlText w:val=""/>
      <w:lvlJc w:val="left"/>
      <w:pPr>
        <w:tabs>
          <w:tab w:val="num" w:pos="2552"/>
        </w:tabs>
        <w:ind w:left="2552" w:firstLine="0"/>
      </w:pPr>
      <w:rPr>
        <w:rFonts w:hint="default"/>
      </w:rPr>
    </w:lvl>
    <w:lvl w:ilvl="8">
      <w:start w:val="1"/>
      <w:numFmt w:val="none"/>
      <w:lvlText w:val=""/>
      <w:lvlJc w:val="left"/>
      <w:pPr>
        <w:tabs>
          <w:tab w:val="num" w:pos="2552"/>
        </w:tabs>
        <w:ind w:left="2552" w:firstLine="0"/>
      </w:pPr>
      <w:rPr>
        <w:rFonts w:hint="default"/>
      </w:rPr>
    </w:lvl>
  </w:abstractNum>
  <w:abstractNum w:abstractNumId="4">
    <w:nsid w:val="11FA4A6E"/>
    <w:multiLevelType w:val="hybridMultilevel"/>
    <w:tmpl w:val="AA4A4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C12BC"/>
    <w:multiLevelType w:val="hybridMultilevel"/>
    <w:tmpl w:val="DCF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1F7013"/>
    <w:multiLevelType w:val="multilevel"/>
    <w:tmpl w:val="3634E332"/>
    <w:lvl w:ilvl="0">
      <w:start w:val="1"/>
      <w:numFmt w:val="decimal"/>
      <w:pStyle w:val="ListNumber"/>
      <w:lvlText w:val="%1."/>
      <w:lvlJc w:val="left"/>
      <w:pPr>
        <w:tabs>
          <w:tab w:val="num" w:pos="1701"/>
        </w:tabs>
        <w:ind w:left="1985" w:hanging="284"/>
      </w:pPr>
      <w:rPr>
        <w:rFonts w:ascii="Arial" w:hAnsi="Arial" w:hint="default"/>
        <w:sz w:val="20"/>
      </w:rPr>
    </w:lvl>
    <w:lvl w:ilvl="1">
      <w:start w:val="1"/>
      <w:numFmt w:val="decimal"/>
      <w:lvlText w:val="%2.%1."/>
      <w:lvlJc w:val="left"/>
      <w:pPr>
        <w:tabs>
          <w:tab w:val="num" w:pos="2098"/>
        </w:tabs>
        <w:ind w:left="2495" w:hanging="397"/>
      </w:pPr>
      <w:rPr>
        <w:rFonts w:hint="default"/>
      </w:rPr>
    </w:lvl>
    <w:lvl w:ilvl="2">
      <w:start w:val="1"/>
      <w:numFmt w:val="decimal"/>
      <w:lvlText w:val="%3.%1.%2."/>
      <w:lvlJc w:val="left"/>
      <w:pPr>
        <w:ind w:left="2778" w:hanging="283"/>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27C0197F"/>
    <w:multiLevelType w:val="multilevel"/>
    <w:tmpl w:val="E07CAEBC"/>
    <w:lvl w:ilvl="0">
      <w:start w:val="1"/>
      <w:numFmt w:val="bullet"/>
      <w:pStyle w:val="OpsommingSymbool"/>
      <w:lvlText w:val=""/>
      <w:lvlJc w:val="left"/>
      <w:pPr>
        <w:tabs>
          <w:tab w:val="num" w:pos="1985"/>
        </w:tabs>
        <w:ind w:left="1985" w:hanging="284"/>
      </w:pPr>
      <w:rPr>
        <w:rFonts w:ascii="Symbol" w:hAnsi="Symbol" w:hint="default"/>
      </w:rPr>
    </w:lvl>
    <w:lvl w:ilvl="1">
      <w:start w:val="1"/>
      <w:numFmt w:val="bullet"/>
      <w:lvlText w:val="-"/>
      <w:lvlJc w:val="left"/>
      <w:pPr>
        <w:tabs>
          <w:tab w:val="num" w:pos="2268"/>
        </w:tabs>
        <w:ind w:left="2268" w:hanging="283"/>
      </w:pPr>
      <w:rPr>
        <w:rFonts w:ascii="Times New Roman" w:hAnsi="Times New Roman" w:cs="Times New Roman" w:hint="default"/>
      </w:rPr>
    </w:lvl>
    <w:lvl w:ilvl="2">
      <w:start w:val="1"/>
      <w:numFmt w:val="bullet"/>
      <w:lvlText w:val=""/>
      <w:lvlJc w:val="left"/>
      <w:pPr>
        <w:tabs>
          <w:tab w:val="num" w:pos="2552"/>
        </w:tabs>
        <w:ind w:left="2552" w:hanging="284"/>
      </w:pPr>
      <w:rPr>
        <w:rFonts w:ascii="Wingdings" w:hAnsi="Wingdings" w:hint="default"/>
      </w:rPr>
    </w:lvl>
    <w:lvl w:ilvl="3">
      <w:start w:val="1"/>
      <w:numFmt w:val="none"/>
      <w:lvlText w:val=""/>
      <w:lvlJc w:val="left"/>
      <w:pPr>
        <w:tabs>
          <w:tab w:val="num" w:pos="1701"/>
        </w:tabs>
        <w:ind w:left="1701" w:firstLine="0"/>
      </w:pPr>
      <w:rPr>
        <w:rFonts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8">
    <w:nsid w:val="2BB8655E"/>
    <w:multiLevelType w:val="multilevel"/>
    <w:tmpl w:val="C960EBF2"/>
    <w:lvl w:ilvl="0">
      <w:start w:val="1"/>
      <w:numFmt w:val="decimal"/>
      <w:lvlText w:val="%1."/>
      <w:lvlJc w:val="left"/>
      <w:pPr>
        <w:ind w:left="464" w:hanging="360"/>
      </w:pPr>
      <w:rPr>
        <w:rFonts w:hint="default"/>
        <w:b/>
      </w:rPr>
    </w:lvl>
    <w:lvl w:ilvl="1">
      <w:start w:val="2"/>
      <w:numFmt w:val="decimal"/>
      <w:isLgl/>
      <w:lvlText w:val="%1.%2"/>
      <w:lvlJc w:val="left"/>
      <w:pPr>
        <w:ind w:left="824" w:hanging="720"/>
      </w:pPr>
      <w:rPr>
        <w:rFonts w:hint="default"/>
      </w:rPr>
    </w:lvl>
    <w:lvl w:ilvl="2">
      <w:start w:val="1"/>
      <w:numFmt w:val="decimal"/>
      <w:isLgl/>
      <w:lvlText w:val="%1.%2.%3"/>
      <w:lvlJc w:val="left"/>
      <w:pPr>
        <w:ind w:left="824" w:hanging="720"/>
      </w:pPr>
      <w:rPr>
        <w:rFonts w:hint="default"/>
      </w:rPr>
    </w:lvl>
    <w:lvl w:ilvl="3">
      <w:start w:val="1"/>
      <w:numFmt w:val="decimal"/>
      <w:isLgl/>
      <w:lvlText w:val="%1.%2.%3.%4"/>
      <w:lvlJc w:val="left"/>
      <w:pPr>
        <w:ind w:left="1184" w:hanging="1080"/>
      </w:pPr>
      <w:rPr>
        <w:rFonts w:hint="default"/>
      </w:rPr>
    </w:lvl>
    <w:lvl w:ilvl="4">
      <w:start w:val="1"/>
      <w:numFmt w:val="decimal"/>
      <w:isLgl/>
      <w:lvlText w:val="%1.%2.%3.%4.%5"/>
      <w:lvlJc w:val="left"/>
      <w:pPr>
        <w:ind w:left="1544" w:hanging="1440"/>
      </w:pPr>
      <w:rPr>
        <w:rFonts w:hint="default"/>
      </w:rPr>
    </w:lvl>
    <w:lvl w:ilvl="5">
      <w:start w:val="1"/>
      <w:numFmt w:val="decimal"/>
      <w:isLgl/>
      <w:lvlText w:val="%1.%2.%3.%4.%5.%6"/>
      <w:lvlJc w:val="left"/>
      <w:pPr>
        <w:ind w:left="1544" w:hanging="1440"/>
      </w:pPr>
      <w:rPr>
        <w:rFonts w:hint="default"/>
      </w:rPr>
    </w:lvl>
    <w:lvl w:ilvl="6">
      <w:start w:val="1"/>
      <w:numFmt w:val="decimal"/>
      <w:isLgl/>
      <w:lvlText w:val="%1.%2.%3.%4.%5.%6.%7"/>
      <w:lvlJc w:val="left"/>
      <w:pPr>
        <w:ind w:left="1904" w:hanging="1800"/>
      </w:pPr>
      <w:rPr>
        <w:rFonts w:hint="default"/>
      </w:rPr>
    </w:lvl>
    <w:lvl w:ilvl="7">
      <w:start w:val="1"/>
      <w:numFmt w:val="decimal"/>
      <w:isLgl/>
      <w:lvlText w:val="%1.%2.%3.%4.%5.%6.%7.%8"/>
      <w:lvlJc w:val="left"/>
      <w:pPr>
        <w:ind w:left="2264" w:hanging="2160"/>
      </w:pPr>
      <w:rPr>
        <w:rFonts w:hint="default"/>
      </w:rPr>
    </w:lvl>
    <w:lvl w:ilvl="8">
      <w:start w:val="1"/>
      <w:numFmt w:val="decimal"/>
      <w:isLgl/>
      <w:lvlText w:val="%1.%2.%3.%4.%5.%6.%7.%8.%9"/>
      <w:lvlJc w:val="left"/>
      <w:pPr>
        <w:ind w:left="2264" w:hanging="2160"/>
      </w:pPr>
      <w:rPr>
        <w:rFonts w:hint="default"/>
      </w:rPr>
    </w:lvl>
  </w:abstractNum>
  <w:abstractNum w:abstractNumId="9">
    <w:nsid w:val="2D4C79AC"/>
    <w:multiLevelType w:val="multilevel"/>
    <w:tmpl w:val="4280B5AE"/>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35C86E5D"/>
    <w:multiLevelType w:val="hybridMultilevel"/>
    <w:tmpl w:val="4D50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B4772A"/>
    <w:multiLevelType w:val="multilevel"/>
    <w:tmpl w:val="89D8B1B0"/>
    <w:lvl w:ilvl="0">
      <w:start w:val="1"/>
      <w:numFmt w:val="decimal"/>
      <w:pStyle w:val="Artikel"/>
      <w:lvlText w:val="Art.%1."/>
      <w:lvlJc w:val="left"/>
      <w:pPr>
        <w:tabs>
          <w:tab w:val="num" w:pos="1701"/>
        </w:tabs>
        <w:ind w:left="1701" w:hanging="1701"/>
      </w:pPr>
      <w:rPr>
        <w:rFonts w:hint="default"/>
      </w:rPr>
    </w:lvl>
    <w:lvl w:ilvl="1">
      <w:start w:val="1"/>
      <w:numFmt w:val="decimal"/>
      <w:lvlText w:val="Art.%1.%2."/>
      <w:lvlJc w:val="left"/>
      <w:pPr>
        <w:tabs>
          <w:tab w:val="num" w:pos="1701"/>
        </w:tabs>
        <w:ind w:left="1701" w:hanging="1701"/>
      </w:pPr>
      <w:rPr>
        <w:rFonts w:hint="default"/>
      </w:rPr>
    </w:lvl>
    <w:lvl w:ilvl="2">
      <w:start w:val="1"/>
      <w:numFmt w:val="decimal"/>
      <w:lvlText w:val="Art.%1.%2.%3."/>
      <w:lvlJc w:val="left"/>
      <w:pPr>
        <w:tabs>
          <w:tab w:val="num" w:pos="1701"/>
        </w:tabs>
        <w:ind w:left="1701" w:hanging="1701"/>
      </w:pPr>
      <w:rPr>
        <w:rFonts w:hint="default"/>
      </w:rPr>
    </w:lvl>
    <w:lvl w:ilvl="3">
      <w:start w:val="1"/>
      <w:numFmt w:val="bullet"/>
      <w:lvlText w:val="§"/>
      <w:lvlJc w:val="left"/>
      <w:pPr>
        <w:tabs>
          <w:tab w:val="num" w:pos="1701"/>
        </w:tabs>
        <w:ind w:left="1701" w:firstLine="0"/>
      </w:pPr>
      <w:rPr>
        <w:rFonts w:ascii="Arial" w:hAnsi="Arial" w:cs="Times New Roman" w:hint="default"/>
        <w:b/>
        <w:i w:val="0"/>
      </w:rPr>
    </w:lvl>
    <w:lvl w:ilvl="4">
      <w:start w:val="1"/>
      <w:numFmt w:val="none"/>
      <w:lvlText w:val=""/>
      <w:lvlJc w:val="left"/>
      <w:pPr>
        <w:tabs>
          <w:tab w:val="num" w:pos="1418"/>
        </w:tabs>
        <w:ind w:left="1701" w:firstLine="0"/>
      </w:pPr>
      <w:rPr>
        <w:rFonts w:hint="default"/>
      </w:rPr>
    </w:lvl>
    <w:lvl w:ilvl="5">
      <w:start w:val="1"/>
      <w:numFmt w:val="none"/>
      <w:lvlText w:val=""/>
      <w:lvlJc w:val="left"/>
      <w:pPr>
        <w:tabs>
          <w:tab w:val="num" w:pos="1418"/>
        </w:tabs>
        <w:ind w:left="1701" w:firstLine="0"/>
      </w:pPr>
      <w:rPr>
        <w:rFonts w:hint="default"/>
      </w:rPr>
    </w:lvl>
    <w:lvl w:ilvl="6">
      <w:start w:val="1"/>
      <w:numFmt w:val="none"/>
      <w:lvlText w:val=""/>
      <w:lvlJc w:val="left"/>
      <w:pPr>
        <w:tabs>
          <w:tab w:val="num" w:pos="1418"/>
        </w:tabs>
        <w:ind w:left="1701" w:firstLine="0"/>
      </w:pPr>
      <w:rPr>
        <w:rFonts w:hint="default"/>
      </w:rPr>
    </w:lvl>
    <w:lvl w:ilvl="7">
      <w:start w:val="1"/>
      <w:numFmt w:val="none"/>
      <w:lvlText w:val=""/>
      <w:lvlJc w:val="left"/>
      <w:pPr>
        <w:tabs>
          <w:tab w:val="num" w:pos="1418"/>
        </w:tabs>
        <w:ind w:left="1701" w:firstLine="0"/>
      </w:pPr>
      <w:rPr>
        <w:rFonts w:hint="default"/>
      </w:rPr>
    </w:lvl>
    <w:lvl w:ilvl="8">
      <w:start w:val="1"/>
      <w:numFmt w:val="none"/>
      <w:lvlText w:val=""/>
      <w:lvlJc w:val="left"/>
      <w:pPr>
        <w:tabs>
          <w:tab w:val="num" w:pos="1418"/>
        </w:tabs>
        <w:ind w:left="1701" w:firstLine="0"/>
      </w:pPr>
      <w:rPr>
        <w:rFonts w:hint="default"/>
      </w:rPr>
    </w:lvl>
  </w:abstractNum>
  <w:abstractNum w:abstractNumId="12">
    <w:nsid w:val="42FE5576"/>
    <w:multiLevelType w:val="multilevel"/>
    <w:tmpl w:val="C93E0826"/>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56373D87"/>
    <w:multiLevelType w:val="multilevel"/>
    <w:tmpl w:val="6C7432BE"/>
    <w:lvl w:ilvl="0">
      <w:start w:val="1"/>
      <w:numFmt w:val="lowerLetter"/>
      <w:pStyle w:val="OpsommingLetter"/>
      <w:lvlText w:val="%1)"/>
      <w:lvlJc w:val="left"/>
      <w:pPr>
        <w:tabs>
          <w:tab w:val="num" w:pos="1985"/>
        </w:tabs>
        <w:ind w:left="1985" w:hanging="284"/>
      </w:pPr>
      <w:rPr>
        <w:rFonts w:hint="default"/>
      </w:rPr>
    </w:lvl>
    <w:lvl w:ilvl="1">
      <w:start w:val="1"/>
      <w:numFmt w:val="none"/>
      <w:lvlText w:val=""/>
      <w:lvlJc w:val="left"/>
      <w:pPr>
        <w:tabs>
          <w:tab w:val="num" w:pos="2552"/>
        </w:tabs>
        <w:ind w:left="2552" w:hanging="851"/>
      </w:pPr>
      <w:rPr>
        <w:rFonts w:hint="default"/>
      </w:rPr>
    </w:lvl>
    <w:lvl w:ilvl="2">
      <w:start w:val="1"/>
      <w:numFmt w:val="none"/>
      <w:lvlText w:val=""/>
      <w:lvlJc w:val="left"/>
      <w:pPr>
        <w:tabs>
          <w:tab w:val="num" w:pos="2552"/>
        </w:tabs>
        <w:ind w:left="2552" w:hanging="851"/>
      </w:pPr>
      <w:rPr>
        <w:rFonts w:hint="default"/>
      </w:rPr>
    </w:lvl>
    <w:lvl w:ilvl="3">
      <w:start w:val="1"/>
      <w:numFmt w:val="none"/>
      <w:lvlText w:val=""/>
      <w:lvlJc w:val="left"/>
      <w:pPr>
        <w:tabs>
          <w:tab w:val="num" w:pos="2552"/>
        </w:tabs>
        <w:ind w:left="2552" w:hanging="851"/>
      </w:pPr>
      <w:rPr>
        <w:rFonts w:hint="default"/>
      </w:rPr>
    </w:lvl>
    <w:lvl w:ilvl="4">
      <w:start w:val="1"/>
      <w:numFmt w:val="none"/>
      <w:lvlText w:val=""/>
      <w:lvlJc w:val="left"/>
      <w:pPr>
        <w:tabs>
          <w:tab w:val="num" w:pos="2552"/>
        </w:tabs>
        <w:ind w:left="2552" w:hanging="851"/>
      </w:pPr>
      <w:rPr>
        <w:rFonts w:hint="default"/>
      </w:rPr>
    </w:lvl>
    <w:lvl w:ilvl="5">
      <w:start w:val="1"/>
      <w:numFmt w:val="none"/>
      <w:lvlText w:val=""/>
      <w:lvlJc w:val="left"/>
      <w:pPr>
        <w:tabs>
          <w:tab w:val="num" w:pos="2552"/>
        </w:tabs>
        <w:ind w:left="2552" w:hanging="851"/>
      </w:pPr>
      <w:rPr>
        <w:rFonts w:hint="default"/>
      </w:rPr>
    </w:lvl>
    <w:lvl w:ilvl="6">
      <w:start w:val="1"/>
      <w:numFmt w:val="none"/>
      <w:lvlText w:val=""/>
      <w:lvlJc w:val="left"/>
      <w:pPr>
        <w:tabs>
          <w:tab w:val="num" w:pos="2552"/>
        </w:tabs>
        <w:ind w:left="2552" w:hanging="851"/>
      </w:pPr>
      <w:rPr>
        <w:rFonts w:hint="default"/>
      </w:rPr>
    </w:lvl>
    <w:lvl w:ilvl="7">
      <w:start w:val="1"/>
      <w:numFmt w:val="none"/>
      <w:lvlText w:val=""/>
      <w:lvlJc w:val="left"/>
      <w:pPr>
        <w:tabs>
          <w:tab w:val="num" w:pos="2552"/>
        </w:tabs>
        <w:ind w:left="2552" w:hanging="851"/>
      </w:pPr>
      <w:rPr>
        <w:rFonts w:hint="default"/>
      </w:rPr>
    </w:lvl>
    <w:lvl w:ilvl="8">
      <w:start w:val="1"/>
      <w:numFmt w:val="none"/>
      <w:lvlText w:val=""/>
      <w:lvlJc w:val="left"/>
      <w:pPr>
        <w:tabs>
          <w:tab w:val="num" w:pos="2552"/>
        </w:tabs>
        <w:ind w:left="2552" w:hanging="851"/>
      </w:pPr>
      <w:rPr>
        <w:rFonts w:hint="default"/>
      </w:rPr>
    </w:lvl>
  </w:abstractNum>
  <w:abstractNum w:abstractNumId="14">
    <w:nsid w:val="5DC643E7"/>
    <w:multiLevelType w:val="multilevel"/>
    <w:tmpl w:val="CD1EA594"/>
    <w:lvl w:ilvl="0">
      <w:start w:val="1"/>
      <w:numFmt w:val="bullet"/>
      <w:pStyle w:val="Opsommingsymbool0"/>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Wingdings" w:hAnsi="Wingding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nsid w:val="61925D31"/>
    <w:multiLevelType w:val="hybridMultilevel"/>
    <w:tmpl w:val="FBE28F32"/>
    <w:lvl w:ilvl="0" w:tplc="D46EF6EE">
      <w:start w:val="1"/>
      <w:numFmt w:val="decimal"/>
      <w:pStyle w:val="Subtitle"/>
      <w:lvlText w:val="DEEL %1"/>
      <w:lvlJc w:val="left"/>
      <w:pPr>
        <w:tabs>
          <w:tab w:val="num" w:pos="1701"/>
        </w:tabs>
        <w:ind w:left="1701" w:hanging="170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62D426CF"/>
    <w:multiLevelType w:val="multilevel"/>
    <w:tmpl w:val="DCD0A386"/>
    <w:lvl w:ilvl="0">
      <w:start w:val="1"/>
      <w:numFmt w:val="decimal"/>
      <w:pStyle w:val="Heading1"/>
      <w:lvlText w:val="%1"/>
      <w:lvlJc w:val="left"/>
      <w:pPr>
        <w:tabs>
          <w:tab w:val="num" w:pos="1701"/>
        </w:tabs>
        <w:ind w:left="1701" w:hanging="1701"/>
      </w:pPr>
      <w:rPr>
        <w:rFonts w:hint="default"/>
      </w:rPr>
    </w:lvl>
    <w:lvl w:ilvl="1">
      <w:start w:val="1"/>
      <w:numFmt w:val="decimal"/>
      <w:pStyle w:val="Heading2"/>
      <w:lvlText w:val="%1.%2"/>
      <w:lvlJc w:val="left"/>
      <w:pPr>
        <w:tabs>
          <w:tab w:val="num" w:pos="1701"/>
        </w:tabs>
        <w:ind w:left="1701" w:hanging="1701"/>
      </w:pPr>
      <w:rPr>
        <w:rFonts w:hint="default"/>
        <w:b/>
        <w:color w:val="auto"/>
      </w:rPr>
    </w:lvl>
    <w:lvl w:ilvl="2">
      <w:start w:val="1"/>
      <w:numFmt w:val="decimal"/>
      <w:pStyle w:val="Heading3"/>
      <w:lvlText w:val="%1.%2.%3"/>
      <w:lvlJc w:val="left"/>
      <w:pPr>
        <w:tabs>
          <w:tab w:val="num" w:pos="1701"/>
        </w:tabs>
        <w:ind w:left="1701" w:hanging="1701"/>
      </w:pPr>
      <w:rPr>
        <w:rFonts w:hint="default"/>
        <w:b/>
        <w:color w:val="auto"/>
      </w:rPr>
    </w:lvl>
    <w:lvl w:ilvl="3">
      <w:start w:val="1"/>
      <w:numFmt w:val="decimal"/>
      <w:pStyle w:val="Heading4"/>
      <w:lvlText w:val="%1.%2.%3.%4"/>
      <w:lvlJc w:val="left"/>
      <w:pPr>
        <w:tabs>
          <w:tab w:val="num" w:pos="1701"/>
        </w:tabs>
        <w:ind w:left="1701" w:hanging="1701"/>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nsid w:val="63CA7BC3"/>
    <w:multiLevelType w:val="multilevel"/>
    <w:tmpl w:val="DE5E64DC"/>
    <w:lvl w:ilvl="0">
      <w:start w:val="1"/>
      <w:numFmt w:val="decimal"/>
      <w:pStyle w:val="Samenvatting-Niveau1"/>
      <w:lvlText w:val="%1"/>
      <w:lvlJc w:val="left"/>
      <w:pPr>
        <w:tabs>
          <w:tab w:val="num" w:pos="1701"/>
        </w:tabs>
        <w:ind w:left="1701" w:hanging="1701"/>
      </w:pPr>
      <w:rPr>
        <w:rFonts w:hint="default"/>
      </w:rPr>
    </w:lvl>
    <w:lvl w:ilvl="1">
      <w:start w:val="1"/>
      <w:numFmt w:val="decimal"/>
      <w:pStyle w:val="Samenvatting-Niveau2"/>
      <w:lvlText w:val="%1.%2"/>
      <w:lvlJc w:val="left"/>
      <w:pPr>
        <w:tabs>
          <w:tab w:val="num" w:pos="1701"/>
        </w:tabs>
        <w:ind w:left="1701" w:hanging="1701"/>
      </w:pPr>
      <w:rPr>
        <w:rFonts w:hint="default"/>
      </w:rPr>
    </w:lvl>
    <w:lvl w:ilvl="2">
      <w:start w:val="1"/>
      <w:numFmt w:val="decimal"/>
      <w:pStyle w:val="Samenvatting-Niveau3"/>
      <w:lvlText w:val="%1.%2.%3"/>
      <w:lvlJc w:val="left"/>
      <w:pPr>
        <w:tabs>
          <w:tab w:val="num" w:pos="1701"/>
        </w:tabs>
        <w:ind w:left="1701" w:hanging="1701"/>
      </w:pPr>
      <w:rPr>
        <w:rFonts w:hint="default"/>
      </w:rPr>
    </w:lvl>
    <w:lvl w:ilvl="3">
      <w:start w:val="1"/>
      <w:numFmt w:val="decimal"/>
      <w:pStyle w:val="Samenvatting-Niveau4"/>
      <w:lvlText w:val="%1.%2.%3.%4"/>
      <w:lvlJc w:val="left"/>
      <w:pPr>
        <w:tabs>
          <w:tab w:val="num" w:pos="1701"/>
        </w:tabs>
        <w:ind w:left="1701" w:hanging="1701"/>
      </w:pPr>
      <w:rPr>
        <w:rFonts w:hint="default"/>
      </w:rPr>
    </w:lvl>
    <w:lvl w:ilvl="4">
      <w:start w:val="1"/>
      <w:numFmt w:val="decimal"/>
      <w:pStyle w:val="Samenvatting-Niveau5"/>
      <w:lvlText w:val="%1.%2.%3.%4.%5"/>
      <w:lvlJc w:val="left"/>
      <w:pPr>
        <w:tabs>
          <w:tab w:val="num" w:pos="1701"/>
        </w:tabs>
        <w:ind w:left="1701" w:hanging="1701"/>
      </w:pPr>
      <w:rPr>
        <w:rFonts w:hint="default"/>
      </w:rPr>
    </w:lvl>
    <w:lvl w:ilvl="5">
      <w:start w:val="1"/>
      <w:numFmt w:val="decimal"/>
      <w:pStyle w:val="Samenvatting-Niveau6"/>
      <w:lvlText w:val="%1.%2.%3.%4.%5.%6"/>
      <w:lvlJc w:val="left"/>
      <w:pPr>
        <w:tabs>
          <w:tab w:val="num" w:pos="1701"/>
        </w:tabs>
        <w:ind w:left="1701" w:hanging="170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6C556B9"/>
    <w:multiLevelType w:val="multilevel"/>
    <w:tmpl w:val="18D4E4A6"/>
    <w:lvl w:ilvl="0">
      <w:start w:val="2"/>
      <w:numFmt w:val="decimal"/>
      <w:lvlText w:val="%1"/>
      <w:lvlJc w:val="left"/>
      <w:pPr>
        <w:ind w:left="360" w:hanging="360"/>
      </w:pPr>
      <w:rPr>
        <w:rFonts w:hint="default"/>
      </w:rPr>
    </w:lvl>
    <w:lvl w:ilvl="1">
      <w:start w:val="3"/>
      <w:numFmt w:val="decimal"/>
      <w:lvlText w:val="%1.%2"/>
      <w:lvlJc w:val="left"/>
      <w:pPr>
        <w:ind w:left="824" w:hanging="72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1392" w:hanging="1080"/>
      </w:pPr>
      <w:rPr>
        <w:rFonts w:hint="default"/>
      </w:rPr>
    </w:lvl>
    <w:lvl w:ilvl="4">
      <w:start w:val="1"/>
      <w:numFmt w:val="decimal"/>
      <w:lvlText w:val="%1.%2.%3.%4.%5"/>
      <w:lvlJc w:val="left"/>
      <w:pPr>
        <w:ind w:left="1856" w:hanging="1440"/>
      </w:pPr>
      <w:rPr>
        <w:rFonts w:hint="default"/>
      </w:rPr>
    </w:lvl>
    <w:lvl w:ilvl="5">
      <w:start w:val="1"/>
      <w:numFmt w:val="decimal"/>
      <w:lvlText w:val="%1.%2.%3.%4.%5.%6"/>
      <w:lvlJc w:val="left"/>
      <w:pPr>
        <w:ind w:left="1960" w:hanging="1440"/>
      </w:pPr>
      <w:rPr>
        <w:rFonts w:hint="default"/>
      </w:rPr>
    </w:lvl>
    <w:lvl w:ilvl="6">
      <w:start w:val="1"/>
      <w:numFmt w:val="decimal"/>
      <w:lvlText w:val="%1.%2.%3.%4.%5.%6.%7"/>
      <w:lvlJc w:val="left"/>
      <w:pPr>
        <w:ind w:left="2424" w:hanging="1800"/>
      </w:pPr>
      <w:rPr>
        <w:rFonts w:hint="default"/>
      </w:rPr>
    </w:lvl>
    <w:lvl w:ilvl="7">
      <w:start w:val="1"/>
      <w:numFmt w:val="decimal"/>
      <w:lvlText w:val="%1.%2.%3.%4.%5.%6.%7.%8"/>
      <w:lvlJc w:val="left"/>
      <w:pPr>
        <w:ind w:left="2888" w:hanging="2160"/>
      </w:pPr>
      <w:rPr>
        <w:rFonts w:hint="default"/>
      </w:rPr>
    </w:lvl>
    <w:lvl w:ilvl="8">
      <w:start w:val="1"/>
      <w:numFmt w:val="decimal"/>
      <w:lvlText w:val="%1.%2.%3.%4.%5.%6.%7.%8.%9"/>
      <w:lvlJc w:val="left"/>
      <w:pPr>
        <w:ind w:left="2992" w:hanging="2160"/>
      </w:pPr>
      <w:rPr>
        <w:rFonts w:hint="default"/>
      </w:rPr>
    </w:lvl>
  </w:abstractNum>
  <w:abstractNum w:abstractNumId="19">
    <w:nsid w:val="68DF09FD"/>
    <w:multiLevelType w:val="multilevel"/>
    <w:tmpl w:val="CE2E685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6E5578C5"/>
    <w:multiLevelType w:val="multilevel"/>
    <w:tmpl w:val="6EE6FF3A"/>
    <w:lvl w:ilvl="0">
      <w:start w:val="9"/>
      <w:numFmt w:val="decimal"/>
      <w:lvlText w:val="%1"/>
      <w:lvlJc w:val="left"/>
      <w:pPr>
        <w:ind w:left="432" w:hanging="432"/>
      </w:pPr>
      <w:rPr>
        <w:rFonts w:hint="default"/>
      </w:rPr>
    </w:lvl>
    <w:lvl w:ilvl="1">
      <w:numFmt w:val="decimal"/>
      <w:lvlText w:val="%1.%2"/>
      <w:lvlJc w:val="left"/>
      <w:pPr>
        <w:ind w:left="1853"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6F724563"/>
    <w:multiLevelType w:val="multilevel"/>
    <w:tmpl w:val="DDFEEDF6"/>
    <w:lvl w:ilvl="0">
      <w:start w:val="1"/>
      <w:numFmt w:val="decimal"/>
      <w:lvlText w:val="%1."/>
      <w:lvlJc w:val="left"/>
      <w:pPr>
        <w:ind w:left="360" w:hanging="360"/>
      </w:pPr>
      <w:rPr>
        <w:rFonts w:hint="default"/>
        <w:color w:val="524AF4"/>
      </w:rPr>
    </w:lvl>
    <w:lvl w:ilvl="1">
      <w:start w:val="1"/>
      <w:numFmt w:val="decimal"/>
      <w:isLgl/>
      <w:suff w:val="space"/>
      <w:lvlText w:val="%1.%2."/>
      <w:lvlJc w:val="left"/>
      <w:pPr>
        <w:ind w:left="360" w:hanging="303"/>
      </w:pPr>
      <w:rPr>
        <w:rFonts w:ascii="Calibri" w:hAnsi="Calibri" w:hint="default"/>
        <w:color w:val="524AF4"/>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750769CD"/>
    <w:multiLevelType w:val="hybridMultilevel"/>
    <w:tmpl w:val="658C13FA"/>
    <w:lvl w:ilvl="0" w:tplc="399EB056">
      <w:start w:val="1"/>
      <w:numFmt w:val="decimal"/>
      <w:pStyle w:val="Subbijlage"/>
      <w:lvlText w:val="Bijlage %1"/>
      <w:lvlJc w:val="left"/>
      <w:pPr>
        <w:tabs>
          <w:tab w:val="num" w:pos="0"/>
        </w:tabs>
        <w:ind w:left="1701" w:hanging="170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nsid w:val="757C57A9"/>
    <w:multiLevelType w:val="multilevel"/>
    <w:tmpl w:val="934A2324"/>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77CF1D14"/>
    <w:multiLevelType w:val="multilevel"/>
    <w:tmpl w:val="18D4E4A6"/>
    <w:lvl w:ilvl="0">
      <w:start w:val="2"/>
      <w:numFmt w:val="decimal"/>
      <w:lvlText w:val="%1"/>
      <w:lvlJc w:val="left"/>
      <w:pPr>
        <w:ind w:left="360" w:hanging="360"/>
      </w:pPr>
      <w:rPr>
        <w:rFonts w:hint="default"/>
      </w:rPr>
    </w:lvl>
    <w:lvl w:ilvl="1">
      <w:start w:val="3"/>
      <w:numFmt w:val="decimal"/>
      <w:lvlText w:val="%1.%2"/>
      <w:lvlJc w:val="left"/>
      <w:pPr>
        <w:ind w:left="824" w:hanging="72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1392" w:hanging="1080"/>
      </w:pPr>
      <w:rPr>
        <w:rFonts w:hint="default"/>
      </w:rPr>
    </w:lvl>
    <w:lvl w:ilvl="4">
      <w:start w:val="1"/>
      <w:numFmt w:val="decimal"/>
      <w:lvlText w:val="%1.%2.%3.%4.%5"/>
      <w:lvlJc w:val="left"/>
      <w:pPr>
        <w:ind w:left="1856" w:hanging="1440"/>
      </w:pPr>
      <w:rPr>
        <w:rFonts w:hint="default"/>
      </w:rPr>
    </w:lvl>
    <w:lvl w:ilvl="5">
      <w:start w:val="1"/>
      <w:numFmt w:val="decimal"/>
      <w:lvlText w:val="%1.%2.%3.%4.%5.%6"/>
      <w:lvlJc w:val="left"/>
      <w:pPr>
        <w:ind w:left="1960" w:hanging="1440"/>
      </w:pPr>
      <w:rPr>
        <w:rFonts w:hint="default"/>
      </w:rPr>
    </w:lvl>
    <w:lvl w:ilvl="6">
      <w:start w:val="1"/>
      <w:numFmt w:val="decimal"/>
      <w:lvlText w:val="%1.%2.%3.%4.%5.%6.%7"/>
      <w:lvlJc w:val="left"/>
      <w:pPr>
        <w:ind w:left="2424" w:hanging="1800"/>
      </w:pPr>
      <w:rPr>
        <w:rFonts w:hint="default"/>
      </w:rPr>
    </w:lvl>
    <w:lvl w:ilvl="7">
      <w:start w:val="1"/>
      <w:numFmt w:val="decimal"/>
      <w:lvlText w:val="%1.%2.%3.%4.%5.%6.%7.%8"/>
      <w:lvlJc w:val="left"/>
      <w:pPr>
        <w:ind w:left="2888" w:hanging="2160"/>
      </w:pPr>
      <w:rPr>
        <w:rFonts w:hint="default"/>
      </w:rPr>
    </w:lvl>
    <w:lvl w:ilvl="8">
      <w:start w:val="1"/>
      <w:numFmt w:val="decimal"/>
      <w:lvlText w:val="%1.%2.%3.%4.%5.%6.%7.%8.%9"/>
      <w:lvlJc w:val="left"/>
      <w:pPr>
        <w:ind w:left="2992" w:hanging="2160"/>
      </w:pPr>
      <w:rPr>
        <w:rFonts w:hint="default"/>
      </w:rPr>
    </w:lvl>
  </w:abstractNum>
  <w:num w:numId="1">
    <w:abstractNumId w:val="21"/>
  </w:num>
  <w:num w:numId="2">
    <w:abstractNumId w:val="20"/>
  </w:num>
  <w:num w:numId="3">
    <w:abstractNumId w:val="21"/>
    <w:lvlOverride w:ilvl="0">
      <w:lvl w:ilvl="0">
        <w:start w:val="1"/>
        <w:numFmt w:val="decimal"/>
        <w:lvlText w:val="%1."/>
        <w:lvlJc w:val="left"/>
        <w:pPr>
          <w:ind w:left="357" w:hanging="357"/>
        </w:pPr>
        <w:rPr>
          <w:rFonts w:hint="default"/>
          <w:color w:val="524AF4"/>
        </w:rPr>
      </w:lvl>
    </w:lvlOverride>
    <w:lvlOverride w:ilvl="1">
      <w:lvl w:ilvl="1">
        <w:start w:val="1"/>
        <w:numFmt w:val="decimal"/>
        <w:isLgl/>
        <w:lvlText w:val="%1.%2."/>
        <w:lvlJc w:val="left"/>
        <w:pPr>
          <w:ind w:left="567" w:hanging="567"/>
        </w:pPr>
        <w:rPr>
          <w:rFonts w:ascii="Calibri" w:hAnsi="Calibri" w:hint="default"/>
          <w:color w:val="524AF4"/>
          <w:sz w:val="22"/>
          <w:szCs w:val="22"/>
        </w:rPr>
      </w:lvl>
    </w:lvlOverride>
    <w:lvlOverride w:ilvl="2">
      <w:lvl w:ilvl="2">
        <w:start w:val="1"/>
        <w:numFmt w:val="decimal"/>
        <w:isLgl/>
        <w:lvlText w:val="%1.%2.%3."/>
        <w:lvlJc w:val="left"/>
        <w:pPr>
          <w:ind w:left="357" w:hanging="357"/>
        </w:pPr>
        <w:rPr>
          <w:rFonts w:hint="default"/>
        </w:rPr>
      </w:lvl>
    </w:lvlOverride>
    <w:lvlOverride w:ilvl="3">
      <w:lvl w:ilvl="3">
        <w:start w:val="1"/>
        <w:numFmt w:val="decimal"/>
        <w:isLgl/>
        <w:lvlText w:val="%1.%2.%3.%4."/>
        <w:lvlJc w:val="left"/>
        <w:pPr>
          <w:ind w:left="357" w:hanging="357"/>
        </w:pPr>
        <w:rPr>
          <w:rFonts w:hint="default"/>
        </w:rPr>
      </w:lvl>
    </w:lvlOverride>
    <w:lvlOverride w:ilvl="4">
      <w:lvl w:ilvl="4">
        <w:start w:val="1"/>
        <w:numFmt w:val="decimal"/>
        <w:isLgl/>
        <w:lvlText w:val="%1.%2.%3.%4.%5."/>
        <w:lvlJc w:val="left"/>
        <w:pPr>
          <w:ind w:left="357" w:hanging="357"/>
        </w:pPr>
        <w:rPr>
          <w:rFonts w:hint="default"/>
        </w:rPr>
      </w:lvl>
    </w:lvlOverride>
    <w:lvlOverride w:ilvl="5">
      <w:lvl w:ilvl="5">
        <w:start w:val="1"/>
        <w:numFmt w:val="decimal"/>
        <w:isLgl/>
        <w:lvlText w:val="%1.%2.%3.%4.%5.%6."/>
        <w:lvlJc w:val="left"/>
        <w:pPr>
          <w:ind w:left="357" w:hanging="357"/>
        </w:pPr>
        <w:rPr>
          <w:rFonts w:hint="default"/>
        </w:rPr>
      </w:lvl>
    </w:lvlOverride>
    <w:lvlOverride w:ilvl="6">
      <w:lvl w:ilvl="6">
        <w:start w:val="1"/>
        <w:numFmt w:val="decimal"/>
        <w:isLgl/>
        <w:lvlText w:val="%1.%2.%3.%4.%5.%6.%7."/>
        <w:lvlJc w:val="left"/>
        <w:pPr>
          <w:ind w:left="357" w:hanging="357"/>
        </w:pPr>
        <w:rPr>
          <w:rFonts w:hint="default"/>
        </w:rPr>
      </w:lvl>
    </w:lvlOverride>
    <w:lvlOverride w:ilvl="7">
      <w:lvl w:ilvl="7">
        <w:start w:val="1"/>
        <w:numFmt w:val="decimal"/>
        <w:isLgl/>
        <w:lvlText w:val="%1.%2.%3.%4.%5.%6.%7.%8."/>
        <w:lvlJc w:val="left"/>
        <w:pPr>
          <w:ind w:left="357" w:hanging="357"/>
        </w:pPr>
        <w:rPr>
          <w:rFonts w:hint="default"/>
        </w:rPr>
      </w:lvl>
    </w:lvlOverride>
    <w:lvlOverride w:ilvl="8">
      <w:lvl w:ilvl="8">
        <w:start w:val="1"/>
        <w:numFmt w:val="decimal"/>
        <w:isLgl/>
        <w:lvlText w:val="%1.%2.%3.%4.%5.%6.%7.%8.%9."/>
        <w:lvlJc w:val="left"/>
        <w:pPr>
          <w:ind w:left="357" w:hanging="357"/>
        </w:pPr>
        <w:rPr>
          <w:rFonts w:hint="default"/>
        </w:rPr>
      </w:lvl>
    </w:lvlOverride>
  </w:num>
  <w:num w:numId="4">
    <w:abstractNumId w:val="0"/>
  </w:num>
  <w:num w:numId="5">
    <w:abstractNumId w:val="5"/>
  </w:num>
  <w:num w:numId="6">
    <w:abstractNumId w:val="10"/>
  </w:num>
  <w:num w:numId="7">
    <w:abstractNumId w:val="20"/>
  </w:num>
  <w:num w:numId="8">
    <w:abstractNumId w:val="4"/>
  </w:num>
  <w:num w:numId="9">
    <w:abstractNumId w:val="21"/>
    <w:lvlOverride w:ilvl="0">
      <w:startOverride w:val="12"/>
      <w:lvl w:ilvl="0">
        <w:start w:val="12"/>
        <w:numFmt w:val="decimal"/>
        <w:lvlText w:val="%1."/>
        <w:lvlJc w:val="left"/>
        <w:pPr>
          <w:ind w:left="357" w:hanging="357"/>
        </w:pPr>
        <w:rPr>
          <w:rFonts w:hint="default"/>
          <w:color w:val="524AF4"/>
        </w:rPr>
      </w:lvl>
    </w:lvlOverride>
    <w:lvlOverride w:ilvl="1">
      <w:startOverride w:val="2"/>
      <w:lvl w:ilvl="1">
        <w:start w:val="2"/>
        <w:numFmt w:val="decimal"/>
        <w:isLgl/>
        <w:lvlText w:val="%1.%2."/>
        <w:lvlJc w:val="left"/>
        <w:pPr>
          <w:ind w:left="567" w:hanging="567"/>
        </w:pPr>
        <w:rPr>
          <w:rFonts w:ascii="Calibri" w:hAnsi="Calibri" w:hint="default"/>
          <w:color w:val="524AF4"/>
          <w:sz w:val="22"/>
          <w:szCs w:val="22"/>
        </w:rPr>
      </w:lvl>
    </w:lvlOverride>
    <w:lvlOverride w:ilvl="2">
      <w:startOverride w:val="2"/>
      <w:lvl w:ilvl="2">
        <w:start w:val="2"/>
        <w:numFmt w:val="decimal"/>
        <w:isLgl/>
        <w:lvlText w:val="%1.%2.%3."/>
        <w:lvlJc w:val="left"/>
        <w:pPr>
          <w:ind w:left="357" w:hanging="357"/>
        </w:pPr>
        <w:rPr>
          <w:rFonts w:hint="default"/>
        </w:rPr>
      </w:lvl>
    </w:lvlOverride>
  </w:num>
  <w:num w:numId="10">
    <w:abstractNumId w:val="21"/>
    <w:lvlOverride w:ilvl="0">
      <w:startOverride w:val="12"/>
      <w:lvl w:ilvl="0">
        <w:start w:val="12"/>
        <w:numFmt w:val="decimal"/>
        <w:lvlText w:val="%1."/>
        <w:lvlJc w:val="left"/>
        <w:pPr>
          <w:ind w:left="357" w:hanging="357"/>
        </w:pPr>
        <w:rPr>
          <w:rFonts w:hint="default"/>
          <w:color w:val="524AF4"/>
        </w:rPr>
      </w:lvl>
    </w:lvlOverride>
    <w:lvlOverride w:ilvl="1">
      <w:startOverride w:val="1"/>
      <w:lvl w:ilvl="1">
        <w:start w:val="1"/>
        <w:numFmt w:val="decimal"/>
        <w:isLgl/>
        <w:lvlText w:val="%1.%2."/>
        <w:lvlJc w:val="left"/>
        <w:pPr>
          <w:ind w:left="567" w:hanging="567"/>
        </w:pPr>
        <w:rPr>
          <w:rFonts w:ascii="Calibri" w:hAnsi="Calibri" w:hint="default"/>
          <w:color w:val="524AF4"/>
          <w:sz w:val="22"/>
          <w:szCs w:val="22"/>
        </w:rPr>
      </w:lvl>
    </w:lvlOverride>
    <w:lvlOverride w:ilvl="2">
      <w:startOverride w:val="3"/>
      <w:lvl w:ilvl="2">
        <w:start w:val="3"/>
        <w:numFmt w:val="decimal"/>
        <w:isLgl/>
        <w:lvlText w:val="%1.%2.%3."/>
        <w:lvlJc w:val="left"/>
        <w:pPr>
          <w:ind w:left="357" w:hanging="357"/>
        </w:pPr>
        <w:rPr>
          <w:rFonts w:hint="default"/>
        </w:rPr>
      </w:lvl>
    </w:lvlOverride>
  </w:num>
  <w:num w:numId="11">
    <w:abstractNumId w:val="21"/>
    <w:lvlOverride w:ilvl="0">
      <w:startOverride w:val="12"/>
      <w:lvl w:ilvl="0">
        <w:start w:val="12"/>
        <w:numFmt w:val="decimal"/>
        <w:lvlText w:val="%1."/>
        <w:lvlJc w:val="left"/>
        <w:pPr>
          <w:ind w:left="357" w:hanging="357"/>
        </w:pPr>
        <w:rPr>
          <w:rFonts w:hint="default"/>
          <w:color w:val="524AF4"/>
        </w:rPr>
      </w:lvl>
    </w:lvlOverride>
    <w:lvlOverride w:ilvl="1">
      <w:startOverride w:val="1"/>
      <w:lvl w:ilvl="1">
        <w:start w:val="1"/>
        <w:numFmt w:val="decimal"/>
        <w:isLgl/>
        <w:lvlText w:val="%1.%2."/>
        <w:lvlJc w:val="left"/>
        <w:pPr>
          <w:ind w:left="567" w:hanging="567"/>
        </w:pPr>
        <w:rPr>
          <w:rFonts w:ascii="Calibri" w:hAnsi="Calibri" w:hint="default"/>
          <w:color w:val="524AF4"/>
          <w:sz w:val="22"/>
          <w:szCs w:val="22"/>
        </w:rPr>
      </w:lvl>
    </w:lvlOverride>
    <w:lvlOverride w:ilvl="2">
      <w:startOverride w:val="4"/>
      <w:lvl w:ilvl="2">
        <w:start w:val="4"/>
        <w:numFmt w:val="decimal"/>
        <w:isLgl/>
        <w:lvlText w:val="%1.%2.%3."/>
        <w:lvlJc w:val="left"/>
        <w:pPr>
          <w:ind w:left="357" w:hanging="357"/>
        </w:pPr>
        <w:rPr>
          <w:rFonts w:hint="default"/>
        </w:rPr>
      </w:lvl>
    </w:lvlOverride>
  </w:num>
  <w:num w:numId="12">
    <w:abstractNumId w:val="21"/>
    <w:lvlOverride w:ilvl="0">
      <w:startOverride w:val="12"/>
      <w:lvl w:ilvl="0">
        <w:start w:val="12"/>
        <w:numFmt w:val="decimal"/>
        <w:lvlText w:val="%1."/>
        <w:lvlJc w:val="left"/>
        <w:pPr>
          <w:ind w:left="357" w:hanging="357"/>
        </w:pPr>
        <w:rPr>
          <w:rFonts w:hint="default"/>
          <w:color w:val="524AF4"/>
        </w:rPr>
      </w:lvl>
    </w:lvlOverride>
    <w:lvlOverride w:ilvl="1">
      <w:startOverride w:val="1"/>
      <w:lvl w:ilvl="1">
        <w:start w:val="1"/>
        <w:numFmt w:val="decimal"/>
        <w:isLgl/>
        <w:lvlText w:val="%1.%2."/>
        <w:lvlJc w:val="left"/>
        <w:pPr>
          <w:ind w:left="567" w:hanging="567"/>
        </w:pPr>
        <w:rPr>
          <w:rFonts w:ascii="Calibri" w:hAnsi="Calibri" w:hint="default"/>
          <w:color w:val="524AF4"/>
          <w:sz w:val="22"/>
          <w:szCs w:val="22"/>
        </w:rPr>
      </w:lvl>
    </w:lvlOverride>
    <w:lvlOverride w:ilvl="2">
      <w:startOverride w:val="5"/>
      <w:lvl w:ilvl="2">
        <w:start w:val="5"/>
        <w:numFmt w:val="decimal"/>
        <w:isLgl/>
        <w:lvlText w:val="%1.%2.%3."/>
        <w:lvlJc w:val="left"/>
        <w:pPr>
          <w:ind w:left="357" w:hanging="357"/>
        </w:pPr>
        <w:rPr>
          <w:rFonts w:hint="default"/>
        </w:rPr>
      </w:lvl>
    </w:lvlOverride>
  </w:num>
  <w:num w:numId="13">
    <w:abstractNumId w:val="21"/>
    <w:lvlOverride w:ilvl="0">
      <w:startOverride w:val="12"/>
      <w:lvl w:ilvl="0">
        <w:start w:val="12"/>
        <w:numFmt w:val="decimal"/>
        <w:lvlText w:val="%1."/>
        <w:lvlJc w:val="left"/>
        <w:pPr>
          <w:ind w:left="357" w:hanging="357"/>
        </w:pPr>
        <w:rPr>
          <w:rFonts w:hint="default"/>
          <w:color w:val="524AF4"/>
        </w:rPr>
      </w:lvl>
    </w:lvlOverride>
    <w:lvlOverride w:ilvl="1">
      <w:startOverride w:val="1"/>
      <w:lvl w:ilvl="1">
        <w:start w:val="1"/>
        <w:numFmt w:val="decimal"/>
        <w:isLgl/>
        <w:lvlText w:val="%1.%2."/>
        <w:lvlJc w:val="left"/>
        <w:pPr>
          <w:ind w:left="567" w:hanging="567"/>
        </w:pPr>
        <w:rPr>
          <w:rFonts w:ascii="Calibri" w:hAnsi="Calibri" w:hint="default"/>
          <w:color w:val="524AF4"/>
          <w:sz w:val="22"/>
          <w:szCs w:val="22"/>
        </w:rPr>
      </w:lvl>
    </w:lvlOverride>
    <w:lvlOverride w:ilvl="2">
      <w:startOverride w:val="6"/>
      <w:lvl w:ilvl="2">
        <w:start w:val="6"/>
        <w:numFmt w:val="decimal"/>
        <w:isLgl/>
        <w:lvlText w:val="%1.%2.%3."/>
        <w:lvlJc w:val="left"/>
        <w:pPr>
          <w:ind w:left="357" w:hanging="357"/>
        </w:pPr>
        <w:rPr>
          <w:rFonts w:hint="default"/>
        </w:rPr>
      </w:lvl>
    </w:lvlOverride>
  </w:num>
  <w:num w:numId="14">
    <w:abstractNumId w:val="21"/>
    <w:lvlOverride w:ilvl="0">
      <w:startOverride w:val="12"/>
      <w:lvl w:ilvl="0">
        <w:start w:val="12"/>
        <w:numFmt w:val="decimal"/>
        <w:lvlText w:val="%1."/>
        <w:lvlJc w:val="left"/>
        <w:pPr>
          <w:ind w:left="357" w:hanging="357"/>
        </w:pPr>
        <w:rPr>
          <w:rFonts w:hint="default"/>
          <w:color w:val="524AF4"/>
        </w:rPr>
      </w:lvl>
    </w:lvlOverride>
    <w:lvlOverride w:ilvl="1">
      <w:startOverride w:val="1"/>
      <w:lvl w:ilvl="1">
        <w:start w:val="1"/>
        <w:numFmt w:val="decimal"/>
        <w:isLgl/>
        <w:lvlText w:val="%1.%2."/>
        <w:lvlJc w:val="left"/>
        <w:pPr>
          <w:ind w:left="567" w:hanging="567"/>
        </w:pPr>
        <w:rPr>
          <w:rFonts w:ascii="Calibri" w:hAnsi="Calibri" w:hint="default"/>
          <w:color w:val="524AF4"/>
          <w:sz w:val="22"/>
          <w:szCs w:val="22"/>
        </w:rPr>
      </w:lvl>
    </w:lvlOverride>
    <w:lvlOverride w:ilvl="2">
      <w:startOverride w:val="7"/>
      <w:lvl w:ilvl="2">
        <w:start w:val="7"/>
        <w:numFmt w:val="decimal"/>
        <w:isLgl/>
        <w:lvlText w:val="%1.%2.%3."/>
        <w:lvlJc w:val="left"/>
        <w:pPr>
          <w:ind w:left="357" w:hanging="357"/>
        </w:pPr>
        <w:rPr>
          <w:rFonts w:hint="default"/>
        </w:rPr>
      </w:lvl>
    </w:lvlOverride>
  </w:num>
  <w:num w:numId="15">
    <w:abstractNumId w:val="21"/>
    <w:lvlOverride w:ilvl="0">
      <w:startOverride w:val="12"/>
      <w:lvl w:ilvl="0">
        <w:start w:val="12"/>
        <w:numFmt w:val="decimal"/>
        <w:lvlText w:val="%1."/>
        <w:lvlJc w:val="left"/>
        <w:pPr>
          <w:ind w:left="357" w:hanging="357"/>
        </w:pPr>
        <w:rPr>
          <w:rFonts w:hint="default"/>
          <w:color w:val="524AF4"/>
        </w:rPr>
      </w:lvl>
    </w:lvlOverride>
    <w:lvlOverride w:ilvl="1">
      <w:startOverride w:val="1"/>
      <w:lvl w:ilvl="1">
        <w:start w:val="1"/>
        <w:numFmt w:val="decimal"/>
        <w:isLgl/>
        <w:lvlText w:val="%1.%2."/>
        <w:lvlJc w:val="left"/>
        <w:pPr>
          <w:ind w:left="567" w:hanging="567"/>
        </w:pPr>
        <w:rPr>
          <w:rFonts w:ascii="Calibri" w:hAnsi="Calibri" w:hint="default"/>
          <w:color w:val="524AF4"/>
          <w:sz w:val="22"/>
          <w:szCs w:val="22"/>
        </w:rPr>
      </w:lvl>
    </w:lvlOverride>
    <w:lvlOverride w:ilvl="2">
      <w:startOverride w:val="8"/>
      <w:lvl w:ilvl="2">
        <w:start w:val="8"/>
        <w:numFmt w:val="decimal"/>
        <w:isLgl/>
        <w:lvlText w:val="%1.%2.%3."/>
        <w:lvlJc w:val="left"/>
        <w:pPr>
          <w:ind w:left="357" w:hanging="357"/>
        </w:pPr>
        <w:rPr>
          <w:rFonts w:hint="default"/>
        </w:rPr>
      </w:lvl>
    </w:lvlOverride>
  </w:num>
  <w:num w:numId="16">
    <w:abstractNumId w:val="21"/>
    <w:lvlOverride w:ilvl="0">
      <w:startOverride w:val="12"/>
      <w:lvl w:ilvl="0">
        <w:start w:val="12"/>
        <w:numFmt w:val="decimal"/>
        <w:lvlText w:val="%1."/>
        <w:lvlJc w:val="left"/>
        <w:pPr>
          <w:ind w:left="357" w:hanging="357"/>
        </w:pPr>
        <w:rPr>
          <w:rFonts w:hint="default"/>
          <w:color w:val="524AF4"/>
        </w:rPr>
      </w:lvl>
    </w:lvlOverride>
    <w:lvlOverride w:ilvl="1">
      <w:startOverride w:val="1"/>
      <w:lvl w:ilvl="1">
        <w:start w:val="1"/>
        <w:numFmt w:val="decimal"/>
        <w:isLgl/>
        <w:lvlText w:val="%1.%2."/>
        <w:lvlJc w:val="left"/>
        <w:pPr>
          <w:ind w:left="567" w:hanging="567"/>
        </w:pPr>
        <w:rPr>
          <w:rFonts w:ascii="Calibri" w:hAnsi="Calibri" w:hint="default"/>
          <w:color w:val="524AF4"/>
          <w:sz w:val="22"/>
          <w:szCs w:val="22"/>
        </w:rPr>
      </w:lvl>
    </w:lvlOverride>
    <w:lvlOverride w:ilvl="2">
      <w:startOverride w:val="9"/>
      <w:lvl w:ilvl="2">
        <w:start w:val="9"/>
        <w:numFmt w:val="decimal"/>
        <w:isLgl/>
        <w:lvlText w:val="%1.%2.%3."/>
        <w:lvlJc w:val="left"/>
        <w:pPr>
          <w:ind w:left="357" w:hanging="357"/>
        </w:pPr>
        <w:rPr>
          <w:rFonts w:hint="default"/>
        </w:rPr>
      </w:lvl>
    </w:lvlOverride>
  </w:num>
  <w:num w:numId="17">
    <w:abstractNumId w:val="11"/>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
  </w:num>
  <w:num w:numId="25">
    <w:abstractNumId w:val="6"/>
  </w:num>
  <w:num w:numId="26">
    <w:abstractNumId w:val="13"/>
  </w:num>
  <w:num w:numId="27">
    <w:abstractNumId w:val="3"/>
  </w:num>
  <w:num w:numId="28">
    <w:abstractNumId w:val="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22"/>
  </w:num>
  <w:num w:numId="36">
    <w:abstractNumId w:val="15"/>
  </w:num>
  <w:num w:numId="37">
    <w:abstractNumId w:val="14"/>
  </w:num>
  <w:num w:numId="38">
    <w:abstractNumId w:val="16"/>
  </w:num>
  <w:num w:numId="39">
    <w:abstractNumId w:val="16"/>
  </w:num>
  <w:num w:numId="40">
    <w:abstractNumId w:val="16"/>
  </w:num>
  <w:num w:numId="41">
    <w:abstractNumId w:val="8"/>
  </w:num>
  <w:num w:numId="42">
    <w:abstractNumId w:val="2"/>
  </w:num>
  <w:num w:numId="43">
    <w:abstractNumId w:val="18"/>
  </w:num>
  <w:num w:numId="44">
    <w:abstractNumId w:val="24"/>
  </w:num>
  <w:num w:numId="45">
    <w:abstractNumId w:val="19"/>
  </w:num>
  <w:num w:numId="46">
    <w:abstractNumId w:val="23"/>
  </w:num>
  <w:num w:numId="47">
    <w:abstractNumId w:val="12"/>
  </w:num>
  <w:num w:numId="4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9"/>
  <w:hyphenationZone w:val="425"/>
  <w:drawingGridHorizontalSpacing w:val="100"/>
  <w:displayHorizontalDrawingGridEvery w:val="2"/>
  <w:characterSpacingControl w:val="doNotCompress"/>
  <w:hdrShapeDefaults>
    <o:shapedefaults v:ext="edit" spidmax="55306"/>
    <o:shapelayout v:ext="edit">
      <o:idmap v:ext="edit" data="54"/>
    </o:shapelayout>
  </w:hdrShapeDefaults>
  <w:footnotePr>
    <w:footnote w:id="-1"/>
    <w:footnote w:id="0"/>
  </w:footnotePr>
  <w:endnotePr>
    <w:endnote w:id="-1"/>
    <w:endnote w:id="0"/>
  </w:endnotePr>
  <w:compat>
    <w:compatSetting w:name="compatibilityMode" w:uri="http://schemas.microsoft.com/office/word" w:val="12"/>
  </w:compat>
  <w:rsids>
    <w:rsidRoot w:val="001D0E29"/>
    <w:rsid w:val="000048DF"/>
    <w:rsid w:val="00014085"/>
    <w:rsid w:val="00036A38"/>
    <w:rsid w:val="00044FD9"/>
    <w:rsid w:val="00057224"/>
    <w:rsid w:val="00063442"/>
    <w:rsid w:val="0006475D"/>
    <w:rsid w:val="00067D23"/>
    <w:rsid w:val="00071580"/>
    <w:rsid w:val="00072AD8"/>
    <w:rsid w:val="00084F8E"/>
    <w:rsid w:val="00085431"/>
    <w:rsid w:val="00085805"/>
    <w:rsid w:val="000A0F1A"/>
    <w:rsid w:val="000A7252"/>
    <w:rsid w:val="000B0AC0"/>
    <w:rsid w:val="000B2F73"/>
    <w:rsid w:val="000B5CE7"/>
    <w:rsid w:val="000C3E0D"/>
    <w:rsid w:val="000D285F"/>
    <w:rsid w:val="000D4227"/>
    <w:rsid w:val="000D79D2"/>
    <w:rsid w:val="000E32D0"/>
    <w:rsid w:val="000E54CB"/>
    <w:rsid w:val="000F4138"/>
    <w:rsid w:val="000F611D"/>
    <w:rsid w:val="00100C80"/>
    <w:rsid w:val="00105AF0"/>
    <w:rsid w:val="001110AA"/>
    <w:rsid w:val="00116230"/>
    <w:rsid w:val="001247A5"/>
    <w:rsid w:val="001258F6"/>
    <w:rsid w:val="001262CD"/>
    <w:rsid w:val="0013634D"/>
    <w:rsid w:val="00136604"/>
    <w:rsid w:val="00137FBC"/>
    <w:rsid w:val="00176F78"/>
    <w:rsid w:val="00191593"/>
    <w:rsid w:val="001946E4"/>
    <w:rsid w:val="001A5B25"/>
    <w:rsid w:val="001B0A60"/>
    <w:rsid w:val="001B27C5"/>
    <w:rsid w:val="001B6C43"/>
    <w:rsid w:val="001C0384"/>
    <w:rsid w:val="001D0E29"/>
    <w:rsid w:val="001E7AEB"/>
    <w:rsid w:val="001F4389"/>
    <w:rsid w:val="00200FB3"/>
    <w:rsid w:val="00205E08"/>
    <w:rsid w:val="002066A5"/>
    <w:rsid w:val="00207772"/>
    <w:rsid w:val="0021083B"/>
    <w:rsid w:val="00213D48"/>
    <w:rsid w:val="002172E7"/>
    <w:rsid w:val="002238AE"/>
    <w:rsid w:val="00225969"/>
    <w:rsid w:val="00226065"/>
    <w:rsid w:val="00226686"/>
    <w:rsid w:val="002278B8"/>
    <w:rsid w:val="00230F69"/>
    <w:rsid w:val="0024249C"/>
    <w:rsid w:val="00252F45"/>
    <w:rsid w:val="00256178"/>
    <w:rsid w:val="00260C31"/>
    <w:rsid w:val="00266DF4"/>
    <w:rsid w:val="00280D2D"/>
    <w:rsid w:val="002826C6"/>
    <w:rsid w:val="00291F78"/>
    <w:rsid w:val="00292E56"/>
    <w:rsid w:val="00296F36"/>
    <w:rsid w:val="00297C56"/>
    <w:rsid w:val="002B5C32"/>
    <w:rsid w:val="002B77E8"/>
    <w:rsid w:val="002B7AA9"/>
    <w:rsid w:val="002C370E"/>
    <w:rsid w:val="002C406C"/>
    <w:rsid w:val="002D328A"/>
    <w:rsid w:val="002D34E3"/>
    <w:rsid w:val="002E1B73"/>
    <w:rsid w:val="002E25AB"/>
    <w:rsid w:val="002F244A"/>
    <w:rsid w:val="002F2C77"/>
    <w:rsid w:val="00301E14"/>
    <w:rsid w:val="0031548F"/>
    <w:rsid w:val="003314C3"/>
    <w:rsid w:val="0035325A"/>
    <w:rsid w:val="00356E93"/>
    <w:rsid w:val="00363FDA"/>
    <w:rsid w:val="00372488"/>
    <w:rsid w:val="00374EC1"/>
    <w:rsid w:val="003822C6"/>
    <w:rsid w:val="003858F0"/>
    <w:rsid w:val="00392B6D"/>
    <w:rsid w:val="0039303F"/>
    <w:rsid w:val="00395E86"/>
    <w:rsid w:val="00396038"/>
    <w:rsid w:val="003A1D7F"/>
    <w:rsid w:val="003A23CE"/>
    <w:rsid w:val="003A4489"/>
    <w:rsid w:val="003A55B0"/>
    <w:rsid w:val="003A5DB0"/>
    <w:rsid w:val="003A5F51"/>
    <w:rsid w:val="003B1816"/>
    <w:rsid w:val="003B235D"/>
    <w:rsid w:val="003B7B37"/>
    <w:rsid w:val="003B7E2C"/>
    <w:rsid w:val="003D09D6"/>
    <w:rsid w:val="003D3782"/>
    <w:rsid w:val="003E4AF8"/>
    <w:rsid w:val="003F01FA"/>
    <w:rsid w:val="003F6590"/>
    <w:rsid w:val="00402322"/>
    <w:rsid w:val="00422A66"/>
    <w:rsid w:val="00444720"/>
    <w:rsid w:val="00444DDF"/>
    <w:rsid w:val="0045169D"/>
    <w:rsid w:val="0045713D"/>
    <w:rsid w:val="00471FEC"/>
    <w:rsid w:val="00482C62"/>
    <w:rsid w:val="00485D42"/>
    <w:rsid w:val="00496A24"/>
    <w:rsid w:val="004A1AD2"/>
    <w:rsid w:val="004C22EF"/>
    <w:rsid w:val="004D7785"/>
    <w:rsid w:val="004F5934"/>
    <w:rsid w:val="00506DBD"/>
    <w:rsid w:val="00513715"/>
    <w:rsid w:val="005274F2"/>
    <w:rsid w:val="00540AE6"/>
    <w:rsid w:val="00543F7C"/>
    <w:rsid w:val="005451F6"/>
    <w:rsid w:val="00547E18"/>
    <w:rsid w:val="0055698D"/>
    <w:rsid w:val="00566842"/>
    <w:rsid w:val="00581BE4"/>
    <w:rsid w:val="00583256"/>
    <w:rsid w:val="005849DA"/>
    <w:rsid w:val="00591A8F"/>
    <w:rsid w:val="00591FCC"/>
    <w:rsid w:val="00593945"/>
    <w:rsid w:val="005940EE"/>
    <w:rsid w:val="005A4748"/>
    <w:rsid w:val="005A693A"/>
    <w:rsid w:val="005B467E"/>
    <w:rsid w:val="005B58C1"/>
    <w:rsid w:val="005B61B0"/>
    <w:rsid w:val="005C02FD"/>
    <w:rsid w:val="005C5691"/>
    <w:rsid w:val="005D140A"/>
    <w:rsid w:val="005E45CC"/>
    <w:rsid w:val="005F06A2"/>
    <w:rsid w:val="005F2173"/>
    <w:rsid w:val="00603A78"/>
    <w:rsid w:val="006061B2"/>
    <w:rsid w:val="00607A18"/>
    <w:rsid w:val="00624F06"/>
    <w:rsid w:val="006254EE"/>
    <w:rsid w:val="00625D49"/>
    <w:rsid w:val="006276B1"/>
    <w:rsid w:val="006305BE"/>
    <w:rsid w:val="00631460"/>
    <w:rsid w:val="00632D01"/>
    <w:rsid w:val="006331EE"/>
    <w:rsid w:val="00634E6D"/>
    <w:rsid w:val="00641156"/>
    <w:rsid w:val="00643624"/>
    <w:rsid w:val="00645762"/>
    <w:rsid w:val="00647EF2"/>
    <w:rsid w:val="00657851"/>
    <w:rsid w:val="00662E41"/>
    <w:rsid w:val="00672A6E"/>
    <w:rsid w:val="0067588C"/>
    <w:rsid w:val="00677095"/>
    <w:rsid w:val="00680D6D"/>
    <w:rsid w:val="00684EB1"/>
    <w:rsid w:val="00686C62"/>
    <w:rsid w:val="006933A3"/>
    <w:rsid w:val="006A0CE4"/>
    <w:rsid w:val="006A1908"/>
    <w:rsid w:val="006A368F"/>
    <w:rsid w:val="006A42B1"/>
    <w:rsid w:val="006A7C3B"/>
    <w:rsid w:val="006D49AC"/>
    <w:rsid w:val="006E1786"/>
    <w:rsid w:val="006E6F65"/>
    <w:rsid w:val="006F244E"/>
    <w:rsid w:val="00702A59"/>
    <w:rsid w:val="00716F78"/>
    <w:rsid w:val="0071710D"/>
    <w:rsid w:val="00733770"/>
    <w:rsid w:val="00741FCA"/>
    <w:rsid w:val="00751247"/>
    <w:rsid w:val="0075396D"/>
    <w:rsid w:val="007664DD"/>
    <w:rsid w:val="007745C6"/>
    <w:rsid w:val="00776599"/>
    <w:rsid w:val="007767C5"/>
    <w:rsid w:val="0078195D"/>
    <w:rsid w:val="00782532"/>
    <w:rsid w:val="007912E6"/>
    <w:rsid w:val="007A14F7"/>
    <w:rsid w:val="007B204C"/>
    <w:rsid w:val="007B46EB"/>
    <w:rsid w:val="007C0E25"/>
    <w:rsid w:val="007C1A61"/>
    <w:rsid w:val="007C3271"/>
    <w:rsid w:val="007C3C6B"/>
    <w:rsid w:val="007D1A25"/>
    <w:rsid w:val="007D2CC9"/>
    <w:rsid w:val="007D44CA"/>
    <w:rsid w:val="007D60BD"/>
    <w:rsid w:val="007D61E8"/>
    <w:rsid w:val="007D6C4F"/>
    <w:rsid w:val="007E5DC2"/>
    <w:rsid w:val="007F0953"/>
    <w:rsid w:val="007F1A4D"/>
    <w:rsid w:val="007F2ABD"/>
    <w:rsid w:val="00800082"/>
    <w:rsid w:val="00802099"/>
    <w:rsid w:val="008111FF"/>
    <w:rsid w:val="0081186A"/>
    <w:rsid w:val="0081279D"/>
    <w:rsid w:val="00822C5E"/>
    <w:rsid w:val="00822E51"/>
    <w:rsid w:val="0082446A"/>
    <w:rsid w:val="0082537A"/>
    <w:rsid w:val="0082595C"/>
    <w:rsid w:val="00831311"/>
    <w:rsid w:val="0083291D"/>
    <w:rsid w:val="0084076E"/>
    <w:rsid w:val="00842044"/>
    <w:rsid w:val="00852F58"/>
    <w:rsid w:val="0085466D"/>
    <w:rsid w:val="00854D78"/>
    <w:rsid w:val="00857A74"/>
    <w:rsid w:val="00865922"/>
    <w:rsid w:val="0087182A"/>
    <w:rsid w:val="00872E13"/>
    <w:rsid w:val="00875B36"/>
    <w:rsid w:val="00881785"/>
    <w:rsid w:val="00882DB1"/>
    <w:rsid w:val="00883B9F"/>
    <w:rsid w:val="00883EDC"/>
    <w:rsid w:val="008843A0"/>
    <w:rsid w:val="00885B5A"/>
    <w:rsid w:val="0088710A"/>
    <w:rsid w:val="00891024"/>
    <w:rsid w:val="00892DA6"/>
    <w:rsid w:val="0089678E"/>
    <w:rsid w:val="008B14B8"/>
    <w:rsid w:val="008B1542"/>
    <w:rsid w:val="008C3A29"/>
    <w:rsid w:val="008C6E6C"/>
    <w:rsid w:val="008D6C70"/>
    <w:rsid w:val="008E0CB9"/>
    <w:rsid w:val="008E29A6"/>
    <w:rsid w:val="008E43D7"/>
    <w:rsid w:val="008E46DD"/>
    <w:rsid w:val="008E5A7D"/>
    <w:rsid w:val="008E7170"/>
    <w:rsid w:val="008E7C24"/>
    <w:rsid w:val="008E7DB0"/>
    <w:rsid w:val="008F3C8F"/>
    <w:rsid w:val="008F466B"/>
    <w:rsid w:val="00903EAB"/>
    <w:rsid w:val="00905846"/>
    <w:rsid w:val="00911000"/>
    <w:rsid w:val="00920369"/>
    <w:rsid w:val="00930447"/>
    <w:rsid w:val="00931AC1"/>
    <w:rsid w:val="0093440C"/>
    <w:rsid w:val="00950797"/>
    <w:rsid w:val="00960814"/>
    <w:rsid w:val="009627FB"/>
    <w:rsid w:val="0096448F"/>
    <w:rsid w:val="009905BE"/>
    <w:rsid w:val="009931B2"/>
    <w:rsid w:val="009A4823"/>
    <w:rsid w:val="009B2726"/>
    <w:rsid w:val="009B3C50"/>
    <w:rsid w:val="009B40FD"/>
    <w:rsid w:val="009C4B96"/>
    <w:rsid w:val="009C7143"/>
    <w:rsid w:val="009D51BE"/>
    <w:rsid w:val="009F1488"/>
    <w:rsid w:val="009F22BB"/>
    <w:rsid w:val="009F442F"/>
    <w:rsid w:val="00A012F8"/>
    <w:rsid w:val="00A07F0A"/>
    <w:rsid w:val="00A11506"/>
    <w:rsid w:val="00A21C22"/>
    <w:rsid w:val="00A25B8C"/>
    <w:rsid w:val="00A33156"/>
    <w:rsid w:val="00A3736D"/>
    <w:rsid w:val="00A37799"/>
    <w:rsid w:val="00A44AA6"/>
    <w:rsid w:val="00A610DF"/>
    <w:rsid w:val="00A82911"/>
    <w:rsid w:val="00A85302"/>
    <w:rsid w:val="00AB5C01"/>
    <w:rsid w:val="00AB6082"/>
    <w:rsid w:val="00AC5E2E"/>
    <w:rsid w:val="00AC62AB"/>
    <w:rsid w:val="00AC6BFE"/>
    <w:rsid w:val="00AD630F"/>
    <w:rsid w:val="00AE126C"/>
    <w:rsid w:val="00AE5DE7"/>
    <w:rsid w:val="00B04509"/>
    <w:rsid w:val="00B206FC"/>
    <w:rsid w:val="00B23715"/>
    <w:rsid w:val="00B23AA8"/>
    <w:rsid w:val="00B24EB2"/>
    <w:rsid w:val="00B25275"/>
    <w:rsid w:val="00B27A88"/>
    <w:rsid w:val="00B40421"/>
    <w:rsid w:val="00B53F12"/>
    <w:rsid w:val="00B62EBD"/>
    <w:rsid w:val="00B75830"/>
    <w:rsid w:val="00BA0E24"/>
    <w:rsid w:val="00BA59D9"/>
    <w:rsid w:val="00BB3B0C"/>
    <w:rsid w:val="00BB600D"/>
    <w:rsid w:val="00BC76E3"/>
    <w:rsid w:val="00BD6105"/>
    <w:rsid w:val="00BF10BE"/>
    <w:rsid w:val="00C20012"/>
    <w:rsid w:val="00C31AC6"/>
    <w:rsid w:val="00C32D9F"/>
    <w:rsid w:val="00C44836"/>
    <w:rsid w:val="00C5119F"/>
    <w:rsid w:val="00C52283"/>
    <w:rsid w:val="00C551EF"/>
    <w:rsid w:val="00C56519"/>
    <w:rsid w:val="00C65268"/>
    <w:rsid w:val="00C65A7A"/>
    <w:rsid w:val="00C67420"/>
    <w:rsid w:val="00C71E16"/>
    <w:rsid w:val="00C77443"/>
    <w:rsid w:val="00C83266"/>
    <w:rsid w:val="00CA38C1"/>
    <w:rsid w:val="00CB163D"/>
    <w:rsid w:val="00CC5649"/>
    <w:rsid w:val="00CD2E60"/>
    <w:rsid w:val="00CF00D5"/>
    <w:rsid w:val="00CF30A3"/>
    <w:rsid w:val="00D00327"/>
    <w:rsid w:val="00D04B52"/>
    <w:rsid w:val="00D074EB"/>
    <w:rsid w:val="00D14C69"/>
    <w:rsid w:val="00D1565E"/>
    <w:rsid w:val="00D1684E"/>
    <w:rsid w:val="00D21F2B"/>
    <w:rsid w:val="00D27B25"/>
    <w:rsid w:val="00D37BD5"/>
    <w:rsid w:val="00D40983"/>
    <w:rsid w:val="00D47BB2"/>
    <w:rsid w:val="00D51D22"/>
    <w:rsid w:val="00D66922"/>
    <w:rsid w:val="00D765E2"/>
    <w:rsid w:val="00D81A5A"/>
    <w:rsid w:val="00D96976"/>
    <w:rsid w:val="00DC0C4E"/>
    <w:rsid w:val="00DD6EC0"/>
    <w:rsid w:val="00DE31E7"/>
    <w:rsid w:val="00DE36DC"/>
    <w:rsid w:val="00DF5809"/>
    <w:rsid w:val="00DF663C"/>
    <w:rsid w:val="00E00732"/>
    <w:rsid w:val="00E0528E"/>
    <w:rsid w:val="00E11106"/>
    <w:rsid w:val="00E1150E"/>
    <w:rsid w:val="00E12047"/>
    <w:rsid w:val="00E1636E"/>
    <w:rsid w:val="00E169FE"/>
    <w:rsid w:val="00E17645"/>
    <w:rsid w:val="00E258B5"/>
    <w:rsid w:val="00E27C8B"/>
    <w:rsid w:val="00E37549"/>
    <w:rsid w:val="00E47288"/>
    <w:rsid w:val="00E4736F"/>
    <w:rsid w:val="00E52346"/>
    <w:rsid w:val="00E54D07"/>
    <w:rsid w:val="00E54DE4"/>
    <w:rsid w:val="00E57581"/>
    <w:rsid w:val="00E61544"/>
    <w:rsid w:val="00E71CA1"/>
    <w:rsid w:val="00E84571"/>
    <w:rsid w:val="00E94877"/>
    <w:rsid w:val="00EA5300"/>
    <w:rsid w:val="00EA5539"/>
    <w:rsid w:val="00EA5E7E"/>
    <w:rsid w:val="00EB030D"/>
    <w:rsid w:val="00EB0CE2"/>
    <w:rsid w:val="00EB12B7"/>
    <w:rsid w:val="00EB18A9"/>
    <w:rsid w:val="00EB1B35"/>
    <w:rsid w:val="00EB581C"/>
    <w:rsid w:val="00ED0511"/>
    <w:rsid w:val="00ED0680"/>
    <w:rsid w:val="00EF7B17"/>
    <w:rsid w:val="00EF7DCB"/>
    <w:rsid w:val="00F05CAE"/>
    <w:rsid w:val="00F1373D"/>
    <w:rsid w:val="00F25BCD"/>
    <w:rsid w:val="00F306A6"/>
    <w:rsid w:val="00F47936"/>
    <w:rsid w:val="00F47F6C"/>
    <w:rsid w:val="00F53CB5"/>
    <w:rsid w:val="00F54ACB"/>
    <w:rsid w:val="00F563BA"/>
    <w:rsid w:val="00F67F50"/>
    <w:rsid w:val="00F7324B"/>
    <w:rsid w:val="00F75210"/>
    <w:rsid w:val="00F90458"/>
    <w:rsid w:val="00F90FCC"/>
    <w:rsid w:val="00F95C16"/>
    <w:rsid w:val="00FA0481"/>
    <w:rsid w:val="00FA1234"/>
    <w:rsid w:val="00FB2DE0"/>
    <w:rsid w:val="00FB312C"/>
    <w:rsid w:val="00FD31F1"/>
    <w:rsid w:val="00FD35ED"/>
    <w:rsid w:val="00FE4216"/>
    <w:rsid w:val="00FE50E9"/>
    <w:rsid w:val="00FF37D6"/>
    <w:rsid w:val="00FF6D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3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0" w:qFormat="1"/>
    <w:lsdException w:name="table of figures"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EE"/>
    <w:pPr>
      <w:spacing w:before="60" w:after="60" w:line="360" w:lineRule="auto"/>
    </w:pPr>
    <w:rPr>
      <w:rFonts w:ascii="Arial" w:eastAsiaTheme="minorHAnsi" w:hAnsi="Arial" w:cstheme="minorBidi"/>
      <w:szCs w:val="22"/>
      <w:lang w:val="en-GB"/>
    </w:rPr>
  </w:style>
  <w:style w:type="paragraph" w:styleId="Heading1">
    <w:name w:val="heading 1"/>
    <w:aliases w:val="- Niveau 1"/>
    <w:basedOn w:val="Normal"/>
    <w:next w:val="ARCADISStandaard"/>
    <w:link w:val="Heading1Char"/>
    <w:qFormat/>
    <w:rsid w:val="00BD6105"/>
    <w:pPr>
      <w:keepNext/>
      <w:numPr>
        <w:numId w:val="18"/>
      </w:numPr>
      <w:tabs>
        <w:tab w:val="left" w:pos="567"/>
      </w:tabs>
      <w:spacing w:before="240" w:after="240" w:line="240" w:lineRule="auto"/>
      <w:outlineLvl w:val="0"/>
    </w:pPr>
    <w:rPr>
      <w:rFonts w:cs="Arial"/>
      <w:bCs/>
      <w:color w:val="0079A2"/>
      <w:kern w:val="32"/>
      <w:szCs w:val="32"/>
    </w:rPr>
  </w:style>
  <w:style w:type="paragraph" w:styleId="Heading2">
    <w:name w:val="heading 2"/>
    <w:aliases w:val="- Niveau 2"/>
    <w:basedOn w:val="Normal"/>
    <w:next w:val="ARCADISStandaard"/>
    <w:link w:val="Heading2Char"/>
    <w:qFormat/>
    <w:rsid w:val="00BD6105"/>
    <w:pPr>
      <w:keepNext/>
      <w:numPr>
        <w:ilvl w:val="1"/>
        <w:numId w:val="18"/>
      </w:numPr>
      <w:tabs>
        <w:tab w:val="left" w:pos="567"/>
      </w:tabs>
      <w:spacing w:before="240" w:after="240" w:line="240" w:lineRule="auto"/>
      <w:outlineLvl w:val="1"/>
    </w:pPr>
    <w:rPr>
      <w:rFonts w:cs="Arial"/>
      <w:bCs/>
      <w:iCs/>
      <w:color w:val="0079A2"/>
      <w:szCs w:val="28"/>
    </w:rPr>
  </w:style>
  <w:style w:type="paragraph" w:styleId="Heading3">
    <w:name w:val="heading 3"/>
    <w:aliases w:val="- Niveau 3"/>
    <w:basedOn w:val="Normal"/>
    <w:next w:val="ARCADISStandaard"/>
    <w:link w:val="Heading3Char"/>
    <w:qFormat/>
    <w:rsid w:val="00BD6105"/>
    <w:pPr>
      <w:keepNext/>
      <w:numPr>
        <w:ilvl w:val="2"/>
        <w:numId w:val="18"/>
      </w:numPr>
      <w:tabs>
        <w:tab w:val="left" w:pos="567"/>
      </w:tabs>
      <w:spacing w:before="240" w:after="240" w:line="240" w:lineRule="auto"/>
      <w:outlineLvl w:val="2"/>
    </w:pPr>
    <w:rPr>
      <w:rFonts w:cs="Arial"/>
      <w:bCs/>
      <w:color w:val="0079A2"/>
      <w:szCs w:val="26"/>
    </w:rPr>
  </w:style>
  <w:style w:type="paragraph" w:styleId="Heading4">
    <w:name w:val="heading 4"/>
    <w:aliases w:val="- Niveau 4"/>
    <w:basedOn w:val="Normal"/>
    <w:next w:val="ARCADISStandaard"/>
    <w:link w:val="Heading4Char"/>
    <w:qFormat/>
    <w:rsid w:val="00BD6105"/>
    <w:pPr>
      <w:keepNext/>
      <w:numPr>
        <w:ilvl w:val="3"/>
        <w:numId w:val="18"/>
      </w:numPr>
      <w:tabs>
        <w:tab w:val="left" w:pos="567"/>
      </w:tabs>
      <w:spacing w:before="240" w:after="240" w:line="240" w:lineRule="auto"/>
      <w:outlineLvl w:val="3"/>
    </w:pPr>
    <w:rPr>
      <w:bCs/>
      <w:color w:val="0079A2"/>
      <w:szCs w:val="28"/>
    </w:rPr>
  </w:style>
  <w:style w:type="paragraph" w:styleId="Heading5">
    <w:name w:val="heading 5"/>
    <w:aliases w:val="- Niveau 5"/>
    <w:basedOn w:val="Normal"/>
    <w:next w:val="ARCADISStandaard"/>
    <w:link w:val="Heading5Char"/>
    <w:qFormat/>
    <w:rsid w:val="0035325A"/>
    <w:pPr>
      <w:keepNext/>
      <w:numPr>
        <w:ilvl w:val="4"/>
        <w:numId w:val="18"/>
      </w:numPr>
      <w:outlineLvl w:val="4"/>
    </w:pPr>
    <w:rPr>
      <w:bCs/>
      <w:iCs/>
      <w:color w:val="0079A2"/>
      <w:szCs w:val="26"/>
    </w:rPr>
  </w:style>
  <w:style w:type="paragraph" w:styleId="Heading6">
    <w:name w:val="heading 6"/>
    <w:aliases w:val="- Niveau 6"/>
    <w:basedOn w:val="Normal"/>
    <w:next w:val="ARCADISStandaard"/>
    <w:link w:val="Heading6Char"/>
    <w:qFormat/>
    <w:rsid w:val="0035325A"/>
    <w:pPr>
      <w:keepNext/>
      <w:numPr>
        <w:ilvl w:val="5"/>
        <w:numId w:val="18"/>
      </w:numPr>
      <w:outlineLvl w:val="5"/>
    </w:pPr>
    <w:rPr>
      <w:bCs/>
      <w:color w:val="0079A2"/>
    </w:rPr>
  </w:style>
  <w:style w:type="paragraph" w:styleId="Heading7">
    <w:name w:val="heading 7"/>
    <w:aliases w:val="Niveau 7"/>
    <w:basedOn w:val="ARCADISStandaard"/>
    <w:next w:val="ARCADISStandaard"/>
    <w:link w:val="Heading7Char"/>
    <w:uiPriority w:val="9"/>
    <w:qFormat/>
    <w:rsid w:val="0035325A"/>
    <w:pPr>
      <w:keepNext/>
      <w:keepLines/>
      <w:outlineLvl w:val="6"/>
    </w:pPr>
    <w:rPr>
      <w:rFonts w:eastAsiaTheme="majorEastAsia" w:cstheme="majorBidi"/>
      <w:b/>
      <w:iCs/>
      <w:color w:val="404040" w:themeColor="text1" w:themeTint="BF"/>
      <w:u w:val="single"/>
    </w:rPr>
  </w:style>
  <w:style w:type="paragraph" w:styleId="Heading8">
    <w:name w:val="heading 8"/>
    <w:aliases w:val="Niveau 8"/>
    <w:basedOn w:val="Heading7"/>
    <w:next w:val="ARCADISStandaard"/>
    <w:link w:val="Heading8Char"/>
    <w:uiPriority w:val="9"/>
    <w:qFormat/>
    <w:rsid w:val="0035325A"/>
    <w:pPr>
      <w:outlineLvl w:val="7"/>
    </w:pPr>
    <w:rPr>
      <w:szCs w:val="20"/>
      <w:u w:val="none"/>
    </w:rPr>
  </w:style>
  <w:style w:type="paragraph" w:styleId="Heading9">
    <w:name w:val="heading 9"/>
    <w:aliases w:val="Niveau 9"/>
    <w:basedOn w:val="Heading8"/>
    <w:next w:val="ARCADISStandaard"/>
    <w:link w:val="Heading9Char"/>
    <w:uiPriority w:val="9"/>
    <w:qFormat/>
    <w:rsid w:val="0035325A"/>
    <w:pPr>
      <w:outlineLvl w:val="8"/>
    </w:pPr>
    <w:rPr>
      <w:b w:val="0"/>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35325A"/>
    <w:pPr>
      <w:tabs>
        <w:tab w:val="center" w:pos="4820"/>
        <w:tab w:val="right" w:pos="9639"/>
      </w:tabs>
      <w:spacing w:after="0" w:line="240" w:lineRule="auto"/>
    </w:pPr>
    <w:rPr>
      <w:color w:val="0079A3"/>
      <w:sz w:val="16"/>
    </w:rPr>
  </w:style>
  <w:style w:type="character" w:customStyle="1" w:styleId="HeaderChar">
    <w:name w:val="Header Char"/>
    <w:basedOn w:val="DefaultParagraphFont"/>
    <w:link w:val="Header"/>
    <w:uiPriority w:val="99"/>
    <w:rsid w:val="001D0E29"/>
    <w:rPr>
      <w:rFonts w:ascii="Arial" w:eastAsiaTheme="minorHAnsi" w:hAnsi="Arial" w:cstheme="minorBidi"/>
      <w:color w:val="0079A3"/>
      <w:sz w:val="16"/>
      <w:szCs w:val="22"/>
      <w:lang w:val="nl-BE"/>
    </w:rPr>
  </w:style>
  <w:style w:type="paragraph" w:styleId="Footer">
    <w:name w:val="footer"/>
    <w:basedOn w:val="Normal"/>
    <w:link w:val="FooterChar"/>
    <w:uiPriority w:val="99"/>
    <w:rsid w:val="0035325A"/>
    <w:pPr>
      <w:keepNext/>
      <w:tabs>
        <w:tab w:val="center" w:pos="4820"/>
        <w:tab w:val="right" w:pos="9639"/>
      </w:tabs>
      <w:spacing w:after="0" w:line="0" w:lineRule="atLeast"/>
    </w:pPr>
    <w:rPr>
      <w:color w:val="0079A3"/>
      <w:sz w:val="16"/>
    </w:rPr>
  </w:style>
  <w:style w:type="character" w:customStyle="1" w:styleId="FooterChar">
    <w:name w:val="Footer Char"/>
    <w:basedOn w:val="DefaultParagraphFont"/>
    <w:link w:val="Footer"/>
    <w:uiPriority w:val="99"/>
    <w:rsid w:val="001D0E29"/>
    <w:rPr>
      <w:rFonts w:ascii="Arial" w:eastAsiaTheme="minorHAnsi" w:hAnsi="Arial" w:cstheme="minorBidi"/>
      <w:color w:val="0079A3"/>
      <w:sz w:val="16"/>
      <w:szCs w:val="22"/>
      <w:lang w:val="nl-BE"/>
    </w:rPr>
  </w:style>
  <w:style w:type="character" w:styleId="CommentReference">
    <w:name w:val="annotation reference"/>
    <w:basedOn w:val="DefaultParagraphFont"/>
    <w:uiPriority w:val="99"/>
    <w:rsid w:val="0035325A"/>
    <w:rPr>
      <w:rFonts w:ascii="Arial" w:hAnsi="Arial"/>
      <w:sz w:val="16"/>
      <w:szCs w:val="16"/>
    </w:rPr>
  </w:style>
  <w:style w:type="paragraph" w:styleId="CommentText">
    <w:name w:val="annotation text"/>
    <w:basedOn w:val="Normal"/>
    <w:link w:val="CommentTextChar"/>
    <w:uiPriority w:val="99"/>
    <w:unhideWhenUsed/>
    <w:rsid w:val="001D0E29"/>
    <w:pPr>
      <w:spacing w:line="240" w:lineRule="auto"/>
    </w:pPr>
    <w:rPr>
      <w:rFonts w:eastAsia="Times New Roman"/>
      <w:szCs w:val="20"/>
      <w:lang w:bidi="en-US"/>
    </w:rPr>
  </w:style>
  <w:style w:type="character" w:customStyle="1" w:styleId="CommentTextChar">
    <w:name w:val="Comment Text Char"/>
    <w:basedOn w:val="DefaultParagraphFont"/>
    <w:link w:val="CommentText"/>
    <w:uiPriority w:val="99"/>
    <w:rsid w:val="001D0E29"/>
    <w:rPr>
      <w:rFonts w:eastAsia="Times New Roman"/>
      <w:sz w:val="20"/>
      <w:szCs w:val="20"/>
      <w:lang w:val="en-US" w:bidi="en-US"/>
    </w:rPr>
  </w:style>
  <w:style w:type="paragraph" w:styleId="BalloonText">
    <w:name w:val="Balloon Text"/>
    <w:basedOn w:val="Normal"/>
    <w:link w:val="BalloonTextChar"/>
    <w:uiPriority w:val="99"/>
    <w:semiHidden/>
    <w:rsid w:val="00353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E29"/>
    <w:rPr>
      <w:rFonts w:ascii="Tahoma" w:eastAsiaTheme="minorHAnsi" w:hAnsi="Tahoma" w:cs="Tahoma"/>
      <w:sz w:val="16"/>
      <w:szCs w:val="16"/>
      <w:lang w:val="nl-BE"/>
    </w:rPr>
  </w:style>
  <w:style w:type="paragraph" w:customStyle="1" w:styleId="CM4">
    <w:name w:val="CM4"/>
    <w:basedOn w:val="Normal"/>
    <w:next w:val="Normal"/>
    <w:uiPriority w:val="99"/>
    <w:rsid w:val="00547E18"/>
    <w:pPr>
      <w:autoSpaceDE w:val="0"/>
      <w:autoSpaceDN w:val="0"/>
      <w:adjustRightInd w:val="0"/>
      <w:spacing w:after="0" w:line="240" w:lineRule="auto"/>
    </w:pPr>
    <w:rPr>
      <w:rFonts w:ascii="EUAlbertina" w:hAnsi="EUAlbertina"/>
      <w:sz w:val="24"/>
      <w:szCs w:val="24"/>
    </w:rPr>
  </w:style>
  <w:style w:type="character" w:styleId="Hyperlink">
    <w:name w:val="Hyperlink"/>
    <w:basedOn w:val="DefaultParagraphFont"/>
    <w:uiPriority w:val="99"/>
    <w:rsid w:val="0035325A"/>
    <w:rPr>
      <w:color w:val="0079A2"/>
      <w:u w:val="single"/>
    </w:rPr>
  </w:style>
  <w:style w:type="paragraph" w:customStyle="1" w:styleId="Normal1">
    <w:name w:val="Normal1"/>
    <w:basedOn w:val="Normal"/>
    <w:rsid w:val="00100C80"/>
    <w:pPr>
      <w:spacing w:before="100" w:beforeAutospacing="1" w:after="100" w:afterAutospacing="1" w:line="240" w:lineRule="auto"/>
    </w:pPr>
    <w:rPr>
      <w:rFonts w:ascii="Times New Roman" w:eastAsia="Times New Roman" w:hAnsi="Times New Roman"/>
      <w:sz w:val="24"/>
      <w:szCs w:val="24"/>
      <w:lang w:val="de-DE" w:eastAsia="de-DE"/>
    </w:rPr>
  </w:style>
  <w:style w:type="paragraph" w:customStyle="1" w:styleId="normalvor">
    <w:name w:val="normalvor"/>
    <w:basedOn w:val="Normal"/>
    <w:rsid w:val="00100C80"/>
    <w:pPr>
      <w:spacing w:before="100" w:beforeAutospacing="1" w:after="100" w:afterAutospacing="1" w:line="240" w:lineRule="auto"/>
    </w:pPr>
    <w:rPr>
      <w:rFonts w:ascii="Times New Roman" w:eastAsia="Times New Roman" w:hAnsi="Times New Roman"/>
      <w:sz w:val="24"/>
      <w:szCs w:val="24"/>
      <w:lang w:val="de-DE" w:eastAsia="de-DE"/>
    </w:rPr>
  </w:style>
  <w:style w:type="table" w:styleId="TableGrid">
    <w:name w:val="Table Grid"/>
    <w:basedOn w:val="TableNormal"/>
    <w:rsid w:val="0035325A"/>
    <w:rPr>
      <w:rFonts w:asciiTheme="minorHAnsi" w:eastAsiaTheme="minorHAnsi" w:hAnsiTheme="minorHAnsi" w:cstheme="minorBidi"/>
      <w:sz w:val="22"/>
      <w:szCs w:val="22"/>
      <w:lang w:val="nl-B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325A"/>
    <w:pPr>
      <w:ind w:left="720"/>
      <w:contextualSpacing/>
    </w:pPr>
  </w:style>
  <w:style w:type="paragraph" w:styleId="CommentSubject">
    <w:name w:val="annotation subject"/>
    <w:basedOn w:val="CommentText"/>
    <w:next w:val="CommentText"/>
    <w:link w:val="CommentSubjectChar"/>
    <w:uiPriority w:val="99"/>
    <w:semiHidden/>
    <w:unhideWhenUsed/>
    <w:rsid w:val="00FB2DE0"/>
    <w:rPr>
      <w:rFonts w:eastAsia="Calibri"/>
      <w:b/>
      <w:bCs/>
      <w:lang w:bidi="ar-SA"/>
    </w:rPr>
  </w:style>
  <w:style w:type="character" w:customStyle="1" w:styleId="CommentSubjectChar">
    <w:name w:val="Comment Subject Char"/>
    <w:basedOn w:val="CommentTextChar"/>
    <w:link w:val="CommentSubject"/>
    <w:uiPriority w:val="99"/>
    <w:semiHidden/>
    <w:rsid w:val="00FB2DE0"/>
    <w:rPr>
      <w:rFonts w:ascii="Calibri" w:eastAsia="Calibri" w:hAnsi="Calibri" w:cs="Times New Roman"/>
      <w:b/>
      <w:bCs/>
      <w:sz w:val="20"/>
      <w:szCs w:val="20"/>
      <w:lang w:val="en-US" w:bidi="en-US"/>
    </w:rPr>
  </w:style>
  <w:style w:type="character" w:customStyle="1" w:styleId="Heading2Char">
    <w:name w:val="Heading 2 Char"/>
    <w:aliases w:val="- Niveau 2 Char"/>
    <w:basedOn w:val="DefaultParagraphFont"/>
    <w:link w:val="Heading2"/>
    <w:rsid w:val="00BD6105"/>
    <w:rPr>
      <w:rFonts w:ascii="Arial" w:eastAsiaTheme="minorHAnsi" w:hAnsi="Arial" w:cs="Arial"/>
      <w:bCs/>
      <w:iCs/>
      <w:color w:val="0079A2"/>
      <w:szCs w:val="28"/>
      <w:lang w:val="nl-BE"/>
    </w:rPr>
  </w:style>
  <w:style w:type="character" w:customStyle="1" w:styleId="Heading1Char">
    <w:name w:val="Heading 1 Char"/>
    <w:aliases w:val="- Niveau 1 Char"/>
    <w:basedOn w:val="DefaultParagraphFont"/>
    <w:link w:val="Heading1"/>
    <w:rsid w:val="00BD6105"/>
    <w:rPr>
      <w:rFonts w:ascii="Arial" w:eastAsiaTheme="minorHAnsi" w:hAnsi="Arial" w:cs="Arial"/>
      <w:bCs/>
      <w:color w:val="0079A2"/>
      <w:kern w:val="32"/>
      <w:szCs w:val="32"/>
      <w:lang w:val="nl-BE"/>
    </w:rPr>
  </w:style>
  <w:style w:type="paragraph" w:styleId="NormalWeb">
    <w:name w:val="Normal (Web)"/>
    <w:basedOn w:val="Normal"/>
    <w:uiPriority w:val="99"/>
    <w:semiHidden/>
    <w:unhideWhenUsed/>
    <w:rsid w:val="001258F6"/>
    <w:rPr>
      <w:rFonts w:ascii="Times New Roman" w:hAnsi="Times New Roman"/>
      <w:sz w:val="24"/>
      <w:szCs w:val="24"/>
    </w:rPr>
  </w:style>
  <w:style w:type="paragraph" w:styleId="BodyText">
    <w:name w:val="Body Text"/>
    <w:link w:val="BodyTextChar"/>
    <w:uiPriority w:val="99"/>
    <w:rsid w:val="002172E7"/>
    <w:pPr>
      <w:spacing w:after="180"/>
      <w:jc w:val="both"/>
    </w:pPr>
    <w:rPr>
      <w:rFonts w:ascii="Times New Roman" w:eastAsia="MS Mincho" w:hAnsi="Times New Roman"/>
      <w:sz w:val="24"/>
      <w:lang w:val="en-GB"/>
    </w:rPr>
  </w:style>
  <w:style w:type="character" w:customStyle="1" w:styleId="BodyTextChar">
    <w:name w:val="Body Text Char"/>
    <w:basedOn w:val="DefaultParagraphFont"/>
    <w:link w:val="BodyText"/>
    <w:uiPriority w:val="99"/>
    <w:rsid w:val="002172E7"/>
    <w:rPr>
      <w:rFonts w:ascii="Times New Roman" w:eastAsia="MS Mincho" w:hAnsi="Times New Roman"/>
      <w:sz w:val="24"/>
      <w:lang w:val="en-GB" w:eastAsia="en-US" w:bidi="ar-SA"/>
    </w:rPr>
  </w:style>
  <w:style w:type="paragraph" w:styleId="HTMLPreformatted">
    <w:name w:val="HTML Preformatted"/>
    <w:basedOn w:val="Normal"/>
    <w:link w:val="HTMLPreformattedChar"/>
    <w:rsid w:val="009C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Hei" w:eastAsia="SimHei" w:hAnsi="Courier New"/>
      <w:szCs w:val="20"/>
      <w:lang w:eastAsia="zh-CN"/>
    </w:rPr>
  </w:style>
  <w:style w:type="character" w:customStyle="1" w:styleId="HTMLPreformattedChar">
    <w:name w:val="HTML Preformatted Char"/>
    <w:basedOn w:val="DefaultParagraphFont"/>
    <w:link w:val="HTMLPreformatted"/>
    <w:rsid w:val="009C4B96"/>
    <w:rPr>
      <w:rFonts w:ascii="SimHei" w:eastAsia="SimHei" w:hAnsi="Courier New"/>
      <w:lang w:val="en-US" w:eastAsia="zh-CN"/>
    </w:rPr>
  </w:style>
  <w:style w:type="character" w:customStyle="1" w:styleId="Heading3Char">
    <w:name w:val="Heading 3 Char"/>
    <w:aliases w:val="- Niveau 3 Char"/>
    <w:basedOn w:val="DefaultParagraphFont"/>
    <w:link w:val="Heading3"/>
    <w:rsid w:val="00BD6105"/>
    <w:rPr>
      <w:rFonts w:ascii="Arial" w:eastAsiaTheme="minorHAnsi" w:hAnsi="Arial" w:cs="Arial"/>
      <w:bCs/>
      <w:color w:val="0079A2"/>
      <w:szCs w:val="26"/>
      <w:lang w:val="nl-BE"/>
    </w:rPr>
  </w:style>
  <w:style w:type="character" w:customStyle="1" w:styleId="Heading4Char">
    <w:name w:val="Heading 4 Char"/>
    <w:aliases w:val="- Niveau 4 Char"/>
    <w:basedOn w:val="DefaultParagraphFont"/>
    <w:link w:val="Heading4"/>
    <w:rsid w:val="00BD6105"/>
    <w:rPr>
      <w:rFonts w:ascii="Arial" w:eastAsiaTheme="minorHAnsi" w:hAnsi="Arial" w:cstheme="minorBidi"/>
      <w:bCs/>
      <w:color w:val="0079A2"/>
      <w:szCs w:val="28"/>
      <w:lang w:val="nl-BE"/>
    </w:rPr>
  </w:style>
  <w:style w:type="paragraph" w:customStyle="1" w:styleId="Tabletext">
    <w:name w:val="Table text"/>
    <w:link w:val="TabletextCar"/>
    <w:rsid w:val="006A0CE4"/>
    <w:pPr>
      <w:keepNext/>
      <w:keepLines/>
      <w:spacing w:before="54" w:after="54"/>
    </w:pPr>
    <w:rPr>
      <w:rFonts w:ascii="Times New Roman" w:eastAsia="Times New Roman" w:hAnsi="Times New Roman"/>
      <w:snapToGrid w:val="0"/>
      <w:lang w:eastAsia="da-DK"/>
    </w:rPr>
  </w:style>
  <w:style w:type="character" w:customStyle="1" w:styleId="TabletextCar">
    <w:name w:val="Table text Car"/>
    <w:basedOn w:val="DefaultParagraphFont"/>
    <w:link w:val="Tabletext"/>
    <w:rsid w:val="006A0CE4"/>
    <w:rPr>
      <w:rFonts w:ascii="Times New Roman" w:eastAsia="Times New Roman" w:hAnsi="Times New Roman"/>
      <w:snapToGrid w:val="0"/>
      <w:lang w:val="en-US" w:eastAsia="da-DK" w:bidi="ar-SA"/>
    </w:rPr>
  </w:style>
  <w:style w:type="paragraph" w:customStyle="1" w:styleId="Special">
    <w:name w:val="Special"/>
    <w:basedOn w:val="Normal"/>
    <w:next w:val="Normal"/>
    <w:uiPriority w:val="1"/>
    <w:qFormat/>
    <w:rsid w:val="002B5C32"/>
    <w:pPr>
      <w:keepNext/>
      <w:autoSpaceDE w:val="0"/>
      <w:autoSpaceDN w:val="0"/>
      <w:adjustRightInd w:val="0"/>
      <w:spacing w:after="0" w:line="240" w:lineRule="auto"/>
    </w:pPr>
    <w:rPr>
      <w:rFonts w:ascii="Times" w:eastAsia="Times New Roman" w:hAnsi="Times" w:cs="Times"/>
      <w:bCs/>
      <w:sz w:val="16"/>
      <w:szCs w:val="29"/>
      <w:lang w:eastAsia="de-DE"/>
    </w:rPr>
  </w:style>
  <w:style w:type="paragraph" w:styleId="NoSpacing">
    <w:name w:val="No Spacing"/>
    <w:uiPriority w:val="1"/>
    <w:qFormat/>
    <w:rsid w:val="00C551EF"/>
    <w:rPr>
      <w:sz w:val="22"/>
      <w:szCs w:val="22"/>
    </w:rPr>
  </w:style>
  <w:style w:type="character" w:customStyle="1" w:styleId="Heading5Char">
    <w:name w:val="Heading 5 Char"/>
    <w:aliases w:val="- Niveau 5 Char"/>
    <w:basedOn w:val="DefaultParagraphFont"/>
    <w:link w:val="Heading5"/>
    <w:rsid w:val="005274F2"/>
    <w:rPr>
      <w:rFonts w:ascii="Arial" w:eastAsiaTheme="minorHAnsi" w:hAnsi="Arial" w:cstheme="minorBidi"/>
      <w:bCs/>
      <w:iCs/>
      <w:color w:val="0079A2"/>
      <w:szCs w:val="26"/>
      <w:lang w:val="nl-BE"/>
    </w:rPr>
  </w:style>
  <w:style w:type="character" w:customStyle="1" w:styleId="Heading6Char">
    <w:name w:val="Heading 6 Char"/>
    <w:aliases w:val="- Niveau 6 Char"/>
    <w:basedOn w:val="DefaultParagraphFont"/>
    <w:link w:val="Heading6"/>
    <w:rsid w:val="005274F2"/>
    <w:rPr>
      <w:rFonts w:ascii="Arial" w:eastAsiaTheme="minorHAnsi" w:hAnsi="Arial" w:cstheme="minorBidi"/>
      <w:bCs/>
      <w:color w:val="0079A2"/>
      <w:szCs w:val="22"/>
      <w:lang w:val="nl-BE"/>
    </w:rPr>
  </w:style>
  <w:style w:type="character" w:customStyle="1" w:styleId="Heading7Char">
    <w:name w:val="Heading 7 Char"/>
    <w:aliases w:val="Niveau 7 Char"/>
    <w:basedOn w:val="DefaultParagraphFont"/>
    <w:link w:val="Heading7"/>
    <w:uiPriority w:val="9"/>
    <w:rsid w:val="005274F2"/>
    <w:rPr>
      <w:rFonts w:ascii="Arial" w:eastAsiaTheme="majorEastAsia" w:hAnsi="Arial" w:cstheme="majorBidi"/>
      <w:b/>
      <w:iCs/>
      <w:color w:val="404040" w:themeColor="text1" w:themeTint="BF"/>
      <w:szCs w:val="22"/>
      <w:u w:val="single"/>
      <w:lang w:val="nl-BE"/>
    </w:rPr>
  </w:style>
  <w:style w:type="character" w:customStyle="1" w:styleId="Heading8Char">
    <w:name w:val="Heading 8 Char"/>
    <w:aliases w:val="Niveau 8 Char"/>
    <w:basedOn w:val="DefaultParagraphFont"/>
    <w:link w:val="Heading8"/>
    <w:uiPriority w:val="9"/>
    <w:rsid w:val="005274F2"/>
    <w:rPr>
      <w:rFonts w:ascii="Arial" w:eastAsiaTheme="majorEastAsia" w:hAnsi="Arial" w:cstheme="majorBidi"/>
      <w:b/>
      <w:iCs/>
      <w:color w:val="404040" w:themeColor="text1" w:themeTint="BF"/>
      <w:lang w:val="nl-BE"/>
    </w:rPr>
  </w:style>
  <w:style w:type="character" w:customStyle="1" w:styleId="Heading9Char">
    <w:name w:val="Heading 9 Char"/>
    <w:aliases w:val="Niveau 9 Char"/>
    <w:basedOn w:val="DefaultParagraphFont"/>
    <w:link w:val="Heading9"/>
    <w:uiPriority w:val="9"/>
    <w:rsid w:val="005274F2"/>
    <w:rPr>
      <w:rFonts w:ascii="Arial" w:eastAsiaTheme="majorEastAsia" w:hAnsi="Arial" w:cstheme="majorBidi"/>
      <w:i/>
      <w:color w:val="404040" w:themeColor="text1" w:themeTint="BF"/>
      <w:lang w:val="nl-BE"/>
    </w:rPr>
  </w:style>
  <w:style w:type="numbering" w:customStyle="1" w:styleId="KeineListe1">
    <w:name w:val="Keine Liste1"/>
    <w:next w:val="NoList"/>
    <w:semiHidden/>
    <w:unhideWhenUsed/>
    <w:rsid w:val="005274F2"/>
  </w:style>
  <w:style w:type="paragraph" w:customStyle="1" w:styleId="TOCHeading1">
    <w:name w:val="TOC Heading1"/>
    <w:basedOn w:val="Heading1"/>
    <w:next w:val="Normal"/>
    <w:uiPriority w:val="39"/>
    <w:semiHidden/>
    <w:unhideWhenUsed/>
    <w:qFormat/>
    <w:rsid w:val="005274F2"/>
    <w:pPr>
      <w:keepLines/>
      <w:pageBreakBefore/>
      <w:numPr>
        <w:numId w:val="0"/>
      </w:numPr>
      <w:tabs>
        <w:tab w:val="left" w:pos="1418"/>
      </w:tabs>
      <w:spacing w:before="480" w:after="0"/>
      <w:outlineLvl w:val="9"/>
    </w:pPr>
    <w:rPr>
      <w:color w:val="365F91"/>
      <w:kern w:val="0"/>
      <w:sz w:val="28"/>
      <w:szCs w:val="28"/>
    </w:rPr>
  </w:style>
  <w:style w:type="paragraph" w:styleId="TOC2">
    <w:name w:val="toc 2"/>
    <w:basedOn w:val="Normal"/>
    <w:next w:val="Normal"/>
    <w:autoRedefine/>
    <w:uiPriority w:val="39"/>
    <w:rsid w:val="0035325A"/>
    <w:pPr>
      <w:spacing w:line="240" w:lineRule="auto"/>
    </w:pPr>
    <w:rPr>
      <w:color w:val="0079A3"/>
    </w:rPr>
  </w:style>
  <w:style w:type="paragraph" w:styleId="TOC1">
    <w:name w:val="toc 1"/>
    <w:basedOn w:val="Normal"/>
    <w:next w:val="Normal"/>
    <w:autoRedefine/>
    <w:uiPriority w:val="39"/>
    <w:rsid w:val="0035325A"/>
    <w:pPr>
      <w:tabs>
        <w:tab w:val="left" w:pos="1701"/>
        <w:tab w:val="right" w:leader="dot" w:pos="9639"/>
      </w:tabs>
      <w:spacing w:line="240" w:lineRule="auto"/>
    </w:pPr>
    <w:rPr>
      <w:b/>
      <w:color w:val="0079A3"/>
    </w:rPr>
  </w:style>
  <w:style w:type="paragraph" w:styleId="TOC3">
    <w:name w:val="toc 3"/>
    <w:basedOn w:val="Normal"/>
    <w:next w:val="Normal"/>
    <w:autoRedefine/>
    <w:uiPriority w:val="39"/>
    <w:rsid w:val="0035325A"/>
    <w:pPr>
      <w:spacing w:line="240" w:lineRule="auto"/>
    </w:pPr>
    <w:rPr>
      <w:color w:val="0079A3"/>
    </w:rPr>
  </w:style>
  <w:style w:type="paragraph" w:styleId="TOC4">
    <w:name w:val="toc 4"/>
    <w:basedOn w:val="Normal"/>
    <w:next w:val="Normal"/>
    <w:autoRedefine/>
    <w:rsid w:val="0035325A"/>
    <w:pPr>
      <w:spacing w:line="240" w:lineRule="auto"/>
      <w:ind w:left="1701" w:hanging="1701"/>
    </w:pPr>
    <w:rPr>
      <w:color w:val="0079A2"/>
      <w:sz w:val="18"/>
      <w:szCs w:val="18"/>
    </w:rPr>
  </w:style>
  <w:style w:type="paragraph" w:styleId="FootnoteText">
    <w:name w:val="footnote text"/>
    <w:basedOn w:val="Normal"/>
    <w:link w:val="FootnoteTextChar"/>
    <w:autoRedefine/>
    <w:rsid w:val="0035325A"/>
    <w:pPr>
      <w:spacing w:before="20" w:after="20" w:line="240" w:lineRule="auto"/>
    </w:pPr>
    <w:rPr>
      <w:sz w:val="16"/>
      <w:szCs w:val="20"/>
    </w:rPr>
  </w:style>
  <w:style w:type="character" w:customStyle="1" w:styleId="FootnoteTextChar">
    <w:name w:val="Footnote Text Char"/>
    <w:basedOn w:val="DefaultParagraphFont"/>
    <w:link w:val="FootnoteText"/>
    <w:rsid w:val="005274F2"/>
    <w:rPr>
      <w:rFonts w:ascii="Arial" w:eastAsiaTheme="minorHAnsi" w:hAnsi="Arial" w:cstheme="minorBidi"/>
      <w:sz w:val="16"/>
      <w:lang w:val="nl-BE"/>
    </w:rPr>
  </w:style>
  <w:style w:type="paragraph" w:styleId="BodyText3">
    <w:name w:val="Body Text 3"/>
    <w:basedOn w:val="Normal"/>
    <w:link w:val="BodyText3Char"/>
    <w:uiPriority w:val="99"/>
    <w:semiHidden/>
    <w:unhideWhenUsed/>
    <w:rsid w:val="005274F2"/>
    <w:pPr>
      <w:spacing w:after="120"/>
      <w:jc w:val="both"/>
    </w:pPr>
    <w:rPr>
      <w:sz w:val="16"/>
      <w:szCs w:val="16"/>
    </w:rPr>
  </w:style>
  <w:style w:type="character" w:customStyle="1" w:styleId="BodyText3Char">
    <w:name w:val="Body Text 3 Char"/>
    <w:basedOn w:val="DefaultParagraphFont"/>
    <w:link w:val="BodyText3"/>
    <w:uiPriority w:val="99"/>
    <w:semiHidden/>
    <w:rsid w:val="005274F2"/>
    <w:rPr>
      <w:rFonts w:ascii="Arial" w:hAnsi="Arial"/>
      <w:sz w:val="16"/>
      <w:szCs w:val="16"/>
      <w:lang w:val="en-GB" w:eastAsia="en-US"/>
    </w:rPr>
  </w:style>
  <w:style w:type="character" w:styleId="FootnoteReference">
    <w:name w:val="footnote reference"/>
    <w:basedOn w:val="DefaultParagraphFont"/>
    <w:uiPriority w:val="99"/>
    <w:rsid w:val="0035325A"/>
    <w:rPr>
      <w:rFonts w:ascii="Arial" w:hAnsi="Arial"/>
      <w:sz w:val="16"/>
      <w:vertAlign w:val="superscript"/>
    </w:rPr>
  </w:style>
  <w:style w:type="paragraph" w:styleId="DocumentMap">
    <w:name w:val="Document Map"/>
    <w:basedOn w:val="Normal"/>
    <w:link w:val="DocumentMapChar"/>
    <w:uiPriority w:val="99"/>
    <w:semiHidden/>
    <w:unhideWhenUsed/>
    <w:rsid w:val="005274F2"/>
    <w:pPr>
      <w:spacing w:after="0"/>
      <w:jc w:val="both"/>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5274F2"/>
    <w:rPr>
      <w:rFonts w:ascii="Lucida Grande" w:hAnsi="Lucida Grande"/>
      <w:sz w:val="24"/>
      <w:szCs w:val="24"/>
      <w:lang w:val="en-GB" w:eastAsia="en-US"/>
    </w:rPr>
  </w:style>
  <w:style w:type="paragraph" w:customStyle="1" w:styleId="CSRNormal">
    <w:name w:val="CSR Normal"/>
    <w:basedOn w:val="Normal"/>
    <w:link w:val="CSRNormalChar"/>
    <w:uiPriority w:val="99"/>
    <w:rsid w:val="005274F2"/>
    <w:pPr>
      <w:widowControl w:val="0"/>
      <w:autoSpaceDE w:val="0"/>
      <w:autoSpaceDN w:val="0"/>
      <w:adjustRightInd w:val="0"/>
      <w:spacing w:line="240" w:lineRule="auto"/>
    </w:pPr>
    <w:rPr>
      <w:rFonts w:ascii="Times" w:eastAsia="Cambria" w:hAnsi="Times" w:cs="Times"/>
      <w:color w:val="000000"/>
    </w:rPr>
  </w:style>
  <w:style w:type="character" w:customStyle="1" w:styleId="CSRNormalChar">
    <w:name w:val="CSR Normal Char"/>
    <w:basedOn w:val="DefaultParagraphFont"/>
    <w:link w:val="CSRNormal"/>
    <w:uiPriority w:val="99"/>
    <w:locked/>
    <w:rsid w:val="005274F2"/>
    <w:rPr>
      <w:rFonts w:ascii="Times" w:eastAsia="Cambria" w:hAnsi="Times" w:cs="Times"/>
      <w:color w:val="000000"/>
      <w:szCs w:val="22"/>
      <w:lang w:val="en-GB" w:eastAsia="en-US"/>
    </w:rPr>
  </w:style>
  <w:style w:type="paragraph" w:styleId="TOC5">
    <w:name w:val="toc 5"/>
    <w:basedOn w:val="Normal"/>
    <w:next w:val="Normal"/>
    <w:autoRedefine/>
    <w:rsid w:val="0035325A"/>
    <w:pPr>
      <w:spacing w:line="240" w:lineRule="auto"/>
      <w:ind w:left="1701" w:hanging="1701"/>
    </w:pPr>
    <w:rPr>
      <w:color w:val="0079A2"/>
      <w:sz w:val="18"/>
      <w:szCs w:val="18"/>
    </w:rPr>
  </w:style>
  <w:style w:type="paragraph" w:styleId="TOC6">
    <w:name w:val="toc 6"/>
    <w:basedOn w:val="Normal"/>
    <w:next w:val="Normal"/>
    <w:autoRedefine/>
    <w:rsid w:val="0035325A"/>
    <w:pPr>
      <w:spacing w:line="240" w:lineRule="auto"/>
      <w:ind w:left="1701" w:hanging="1701"/>
    </w:pPr>
    <w:rPr>
      <w:color w:val="0079A2"/>
      <w:sz w:val="18"/>
    </w:rPr>
  </w:style>
  <w:style w:type="paragraph" w:styleId="TOC7">
    <w:name w:val="toc 7"/>
    <w:basedOn w:val="Normal"/>
    <w:next w:val="Normal"/>
    <w:autoRedefine/>
    <w:rsid w:val="0035325A"/>
    <w:pPr>
      <w:spacing w:line="240" w:lineRule="auto"/>
      <w:ind w:left="1701" w:hanging="1701"/>
    </w:pPr>
    <w:rPr>
      <w:color w:val="0079A2"/>
      <w:sz w:val="18"/>
    </w:rPr>
  </w:style>
  <w:style w:type="paragraph" w:styleId="TOC8">
    <w:name w:val="toc 8"/>
    <w:basedOn w:val="Normal"/>
    <w:next w:val="Normal"/>
    <w:autoRedefine/>
    <w:rsid w:val="0035325A"/>
    <w:pPr>
      <w:spacing w:line="240" w:lineRule="auto"/>
      <w:ind w:left="1701" w:hanging="1701"/>
    </w:pPr>
    <w:rPr>
      <w:color w:val="0079A2"/>
      <w:sz w:val="18"/>
    </w:rPr>
  </w:style>
  <w:style w:type="paragraph" w:styleId="TOC9">
    <w:name w:val="toc 9"/>
    <w:basedOn w:val="Normal"/>
    <w:next w:val="Normal"/>
    <w:autoRedefine/>
    <w:rsid w:val="0035325A"/>
    <w:pPr>
      <w:spacing w:line="240" w:lineRule="auto"/>
      <w:ind w:left="1701" w:hanging="1701"/>
    </w:pPr>
    <w:rPr>
      <w:color w:val="0079A2"/>
      <w:sz w:val="18"/>
    </w:rPr>
  </w:style>
  <w:style w:type="paragraph" w:customStyle="1" w:styleId="Kopzeile-fett">
    <w:name w:val="Kopzeile-fett"/>
    <w:basedOn w:val="Header"/>
    <w:rsid w:val="00DE36DC"/>
    <w:pPr>
      <w:spacing w:after="60"/>
    </w:pPr>
    <w:rPr>
      <w:rFonts w:ascii="Times New Roman" w:eastAsia="Times New Roman" w:hAnsi="Times New Roman"/>
      <w:b/>
      <w:sz w:val="20"/>
      <w:szCs w:val="20"/>
      <w:lang w:eastAsia="de-DE"/>
    </w:rPr>
  </w:style>
  <w:style w:type="paragraph" w:styleId="Revision">
    <w:name w:val="Revision"/>
    <w:hidden/>
    <w:uiPriority w:val="99"/>
    <w:semiHidden/>
    <w:rsid w:val="008843A0"/>
    <w:rPr>
      <w:sz w:val="22"/>
      <w:szCs w:val="22"/>
    </w:rPr>
  </w:style>
  <w:style w:type="paragraph" w:customStyle="1" w:styleId="ARCADISStandaard">
    <w:name w:val="ARCADIS Standaard"/>
    <w:basedOn w:val="Normal"/>
    <w:qFormat/>
    <w:rsid w:val="0035325A"/>
    <w:pPr>
      <w:ind w:left="1701"/>
    </w:pPr>
  </w:style>
  <w:style w:type="table" w:customStyle="1" w:styleId="ARCADIStab1">
    <w:name w:val="ARCADIS_tab1"/>
    <w:basedOn w:val="TableNormal"/>
    <w:uiPriority w:val="99"/>
    <w:qFormat/>
    <w:rsid w:val="0035325A"/>
    <w:rPr>
      <w:rFonts w:ascii="Arial" w:eastAsiaTheme="minorHAnsi" w:hAnsi="Arial" w:cstheme="minorBidi"/>
      <w:sz w:val="18"/>
      <w:szCs w:val="22"/>
      <w:lang w:val="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BFBFBF" w:themeFill="background1" w:themeFillShade="BF"/>
      </w:tcPr>
    </w:tblStylePr>
    <w:tblStylePr w:type="lastRow">
      <w:tblPr/>
      <w:tcPr>
        <w:shd w:val="clear" w:color="auto" w:fill="BFBFBF" w:themeFill="background1" w:themeFillShade="BF"/>
      </w:tcPr>
    </w:tblStylePr>
    <w:tblStylePr w:type="firstCol">
      <w:rPr>
        <w:b/>
      </w:rPr>
      <w:tblPr/>
      <w:tcPr>
        <w:shd w:val="clear" w:color="auto" w:fill="BFBFBF" w:themeFill="background1" w:themeFillShade="BF"/>
      </w:tcPr>
    </w:tblStylePr>
  </w:style>
  <w:style w:type="table" w:customStyle="1" w:styleId="ARCADIStab2">
    <w:name w:val="ARCADIS_tab2"/>
    <w:basedOn w:val="TableNormal"/>
    <w:uiPriority w:val="99"/>
    <w:qFormat/>
    <w:rsid w:val="0035325A"/>
    <w:rPr>
      <w:rFonts w:ascii="Arial" w:eastAsiaTheme="minorHAnsi" w:hAnsi="Arial" w:cstheme="minorBidi"/>
      <w:sz w:val="18"/>
      <w:szCs w:val="22"/>
      <w:lang w:val="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A6A6A6" w:themeFill="background1" w:themeFillShade="A6"/>
      </w:tcPr>
    </w:tblStylePr>
  </w:style>
  <w:style w:type="table" w:customStyle="1" w:styleId="ARCADIStab3">
    <w:name w:val="ARCADIS_tab3"/>
    <w:basedOn w:val="TableNormal"/>
    <w:uiPriority w:val="99"/>
    <w:qFormat/>
    <w:rsid w:val="0035325A"/>
    <w:rPr>
      <w:rFonts w:ascii="Arial" w:eastAsiaTheme="minorHAnsi" w:hAnsi="Arial" w:cstheme="minorBidi"/>
      <w:sz w:val="18"/>
      <w:szCs w:val="22"/>
      <w:lang w:val="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color w:val="FFFFFF" w:themeColor="background1"/>
      </w:rPr>
      <w:tblPr/>
      <w:tcPr>
        <w:shd w:val="clear" w:color="auto" w:fill="0079A3"/>
      </w:tcPr>
    </w:tblStylePr>
  </w:style>
  <w:style w:type="table" w:customStyle="1" w:styleId="ARCADIStab4">
    <w:name w:val="ARCADIS_tab4"/>
    <w:basedOn w:val="TableNormal"/>
    <w:uiPriority w:val="99"/>
    <w:qFormat/>
    <w:rsid w:val="0035325A"/>
    <w:rPr>
      <w:rFonts w:ascii="Arial" w:eastAsiaTheme="minorHAnsi" w:hAnsi="Arial" w:cstheme="minorBidi"/>
      <w:sz w:val="18"/>
      <w:szCs w:val="22"/>
      <w:lang w:val="nl-BE"/>
    </w:rPr>
    <w:tblPr>
      <w:tblStyleRowBandSize w:val="1"/>
      <w:tblInd w:w="0" w:type="dxa"/>
      <w:tblBorders>
        <w:top w:val="single" w:sz="4" w:space="0" w:color="0079A3"/>
        <w:left w:val="single" w:sz="4" w:space="0" w:color="0079A3"/>
        <w:bottom w:val="single" w:sz="4" w:space="0" w:color="0079A3"/>
        <w:right w:val="single" w:sz="4" w:space="0" w:color="0079A3"/>
        <w:insideH w:val="single" w:sz="4" w:space="0" w:color="0079A3"/>
        <w:insideV w:val="single" w:sz="4" w:space="0" w:color="0079A3"/>
      </w:tblBorders>
      <w:tblCellMar>
        <w:top w:w="0" w:type="dxa"/>
        <w:left w:w="108" w:type="dxa"/>
        <w:bottom w:w="0" w:type="dxa"/>
        <w:right w:w="108" w:type="dxa"/>
      </w:tblCellMar>
    </w:tblPr>
    <w:tblStylePr w:type="firstRow">
      <w:rPr>
        <w:rFonts w:ascii="Arial" w:hAnsi="Arial"/>
        <w:b/>
        <w:color w:val="FFFFFF" w:themeColor="background1"/>
        <w:sz w:val="18"/>
      </w:rPr>
      <w:tblPr/>
      <w:tcPr>
        <w:shd w:val="clear" w:color="auto" w:fill="0079A3"/>
      </w:tcPr>
    </w:tblStylePr>
    <w:tblStylePr w:type="band2Horz">
      <w:rPr>
        <w:color w:val="FFFFFF" w:themeColor="background1"/>
      </w:rPr>
      <w:tblPr/>
      <w:tcPr>
        <w:shd w:val="clear" w:color="auto" w:fill="0079A3"/>
      </w:tcPr>
    </w:tblStylePr>
  </w:style>
  <w:style w:type="table" w:customStyle="1" w:styleId="ARCADIStab5">
    <w:name w:val="ARCADIS_tab5"/>
    <w:basedOn w:val="TableNormal"/>
    <w:uiPriority w:val="99"/>
    <w:qFormat/>
    <w:rsid w:val="0035325A"/>
    <w:rPr>
      <w:rFonts w:ascii="Arial" w:eastAsiaTheme="minorHAnsi" w:hAnsi="Arial" w:cstheme="minorBidi"/>
      <w:sz w:val="18"/>
      <w:szCs w:val="22"/>
      <w:lang w:val="nl-BE"/>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BFBFBF" w:themeFill="background1" w:themeFillShade="BF"/>
      </w:tcPr>
    </w:tblStylePr>
    <w:tblStylePr w:type="band2Horz">
      <w:pPr>
        <w:jc w:val="left"/>
      </w:pPr>
      <w:rPr>
        <w:b w:val="0"/>
      </w:rPr>
      <w:tblPr/>
      <w:tcPr>
        <w:shd w:val="clear" w:color="auto" w:fill="BFBFBF" w:themeFill="background1" w:themeFillShade="BF"/>
      </w:tcPr>
    </w:tblStylePr>
  </w:style>
  <w:style w:type="table" w:customStyle="1" w:styleId="ARCADIStab6">
    <w:name w:val="ARCADIS_tab6"/>
    <w:basedOn w:val="TableNormal"/>
    <w:uiPriority w:val="99"/>
    <w:qFormat/>
    <w:rsid w:val="0035325A"/>
    <w:rPr>
      <w:rFonts w:ascii="Arial" w:eastAsiaTheme="minorHAnsi" w:hAnsi="Arial" w:cstheme="minorBidi"/>
      <w:sz w:val="18"/>
      <w:szCs w:val="22"/>
      <w:lang w:val="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color w:val="FFFFFF" w:themeColor="background1"/>
      </w:rPr>
      <w:tblPr/>
      <w:tcPr>
        <w:shd w:val="clear" w:color="auto" w:fill="0079A2"/>
      </w:tcPr>
    </w:tblStylePr>
    <w:tblStylePr w:type="firstCol">
      <w:rPr>
        <w:b/>
        <w:color w:val="FFFFFF" w:themeColor="background1"/>
      </w:rPr>
      <w:tblPr/>
      <w:tcPr>
        <w:shd w:val="clear" w:color="auto" w:fill="0079A2"/>
      </w:tcPr>
    </w:tblStylePr>
  </w:style>
  <w:style w:type="paragraph" w:customStyle="1" w:styleId="Artikel">
    <w:name w:val="Artikel"/>
    <w:basedOn w:val="Normal"/>
    <w:next w:val="Normal"/>
    <w:qFormat/>
    <w:rsid w:val="0035325A"/>
    <w:pPr>
      <w:numPr>
        <w:numId w:val="17"/>
      </w:numPr>
    </w:pPr>
    <w:rPr>
      <w:b/>
    </w:rPr>
  </w:style>
  <w:style w:type="paragraph" w:styleId="Caption">
    <w:name w:val="caption"/>
    <w:basedOn w:val="Normal"/>
    <w:next w:val="Normal"/>
    <w:autoRedefine/>
    <w:rsid w:val="0035325A"/>
    <w:pPr>
      <w:spacing w:line="280" w:lineRule="exact"/>
    </w:pPr>
    <w:rPr>
      <w:bCs/>
      <w:color w:val="0079A3"/>
      <w:sz w:val="18"/>
      <w:szCs w:val="20"/>
      <w:lang w:val="fr-FR"/>
    </w:rPr>
  </w:style>
  <w:style w:type="character" w:styleId="EndnoteReference">
    <w:name w:val="endnote reference"/>
    <w:basedOn w:val="DefaultParagraphFont"/>
    <w:uiPriority w:val="99"/>
    <w:rsid w:val="0035325A"/>
    <w:rPr>
      <w:sz w:val="16"/>
      <w:vertAlign w:val="superscript"/>
    </w:rPr>
  </w:style>
  <w:style w:type="paragraph" w:styleId="EndnoteText">
    <w:name w:val="endnote text"/>
    <w:basedOn w:val="Normal"/>
    <w:link w:val="EndnoteTextChar"/>
    <w:autoRedefine/>
    <w:uiPriority w:val="99"/>
    <w:rsid w:val="0035325A"/>
    <w:pPr>
      <w:spacing w:after="0" w:line="240" w:lineRule="auto"/>
    </w:pPr>
    <w:rPr>
      <w:sz w:val="16"/>
      <w:szCs w:val="20"/>
    </w:rPr>
  </w:style>
  <w:style w:type="character" w:customStyle="1" w:styleId="EndnoteTextChar">
    <w:name w:val="Endnote Text Char"/>
    <w:basedOn w:val="DefaultParagraphFont"/>
    <w:link w:val="EndnoteText"/>
    <w:uiPriority w:val="99"/>
    <w:rsid w:val="0035325A"/>
    <w:rPr>
      <w:rFonts w:ascii="Arial" w:eastAsiaTheme="minorHAnsi" w:hAnsi="Arial" w:cstheme="minorBidi"/>
      <w:sz w:val="16"/>
      <w:lang w:val="nl-BE"/>
    </w:rPr>
  </w:style>
  <w:style w:type="character" w:styleId="FollowedHyperlink">
    <w:name w:val="FollowedHyperlink"/>
    <w:basedOn w:val="DefaultParagraphFont"/>
    <w:semiHidden/>
    <w:rsid w:val="0035325A"/>
    <w:rPr>
      <w:color w:val="0079A2"/>
      <w:u w:val="single"/>
    </w:rPr>
  </w:style>
  <w:style w:type="paragraph" w:styleId="TOCHeading">
    <w:name w:val="TOC Heading"/>
    <w:basedOn w:val="Normal"/>
    <w:next w:val="ARCADISStandaard"/>
    <w:uiPriority w:val="39"/>
    <w:qFormat/>
    <w:rsid w:val="0035325A"/>
    <w:pPr>
      <w:spacing w:before="480" w:after="480"/>
    </w:pPr>
    <w:rPr>
      <w:b/>
      <w:color w:val="0079A3"/>
      <w:sz w:val="32"/>
    </w:rPr>
  </w:style>
  <w:style w:type="paragraph" w:styleId="TableofFigures">
    <w:name w:val="table of figures"/>
    <w:basedOn w:val="Normal"/>
    <w:next w:val="Normal"/>
    <w:semiHidden/>
    <w:rsid w:val="0035325A"/>
    <w:rPr>
      <w:color w:val="0079A2"/>
    </w:rPr>
  </w:style>
  <w:style w:type="paragraph" w:styleId="ListNumber">
    <w:name w:val="List Number"/>
    <w:basedOn w:val="Normal"/>
    <w:uiPriority w:val="99"/>
    <w:semiHidden/>
    <w:rsid w:val="0035325A"/>
    <w:pPr>
      <w:numPr>
        <w:numId w:val="25"/>
      </w:numPr>
      <w:contextualSpacing/>
    </w:pPr>
  </w:style>
  <w:style w:type="paragraph" w:customStyle="1" w:styleId="OpsommingLetter">
    <w:name w:val="Opsomming Letter"/>
    <w:basedOn w:val="Normal"/>
    <w:qFormat/>
    <w:rsid w:val="0035325A"/>
    <w:pPr>
      <w:numPr>
        <w:numId w:val="26"/>
      </w:numPr>
    </w:pPr>
  </w:style>
  <w:style w:type="paragraph" w:customStyle="1" w:styleId="OpsommingNummer">
    <w:name w:val="Opsomming Nummer"/>
    <w:basedOn w:val="Normal"/>
    <w:qFormat/>
    <w:rsid w:val="0035325A"/>
    <w:pPr>
      <w:numPr>
        <w:numId w:val="27"/>
      </w:numPr>
    </w:pPr>
  </w:style>
  <w:style w:type="paragraph" w:customStyle="1" w:styleId="OpsommingSymbool">
    <w:name w:val="Opsomming Symbool"/>
    <w:basedOn w:val="Normal"/>
    <w:qFormat/>
    <w:rsid w:val="0035325A"/>
    <w:pPr>
      <w:numPr>
        <w:numId w:val="28"/>
      </w:numPr>
    </w:pPr>
  </w:style>
  <w:style w:type="paragraph" w:customStyle="1" w:styleId="Samenvatting-Niveau1">
    <w:name w:val="Samenvatting - Niveau 1"/>
    <w:basedOn w:val="Normal"/>
    <w:next w:val="ARCADISStandaard"/>
    <w:qFormat/>
    <w:rsid w:val="0035325A"/>
    <w:pPr>
      <w:numPr>
        <w:numId w:val="34"/>
      </w:numPr>
      <w:spacing w:before="240" w:after="320"/>
    </w:pPr>
    <w:rPr>
      <w:b/>
      <w:color w:val="0079A2"/>
      <w:sz w:val="28"/>
    </w:rPr>
  </w:style>
  <w:style w:type="paragraph" w:customStyle="1" w:styleId="Samenvatting-Niveau2">
    <w:name w:val="Samenvatting - Niveau 2"/>
    <w:basedOn w:val="Normal"/>
    <w:next w:val="ARCADISStandaard"/>
    <w:qFormat/>
    <w:rsid w:val="0035325A"/>
    <w:pPr>
      <w:numPr>
        <w:ilvl w:val="1"/>
        <w:numId w:val="34"/>
      </w:numPr>
      <w:spacing w:before="120" w:after="180"/>
    </w:pPr>
    <w:rPr>
      <w:b/>
      <w:color w:val="0079A2"/>
      <w:sz w:val="24"/>
    </w:rPr>
  </w:style>
  <w:style w:type="paragraph" w:customStyle="1" w:styleId="Samenvatting-Niveau3">
    <w:name w:val="Samenvatting - Niveau 3"/>
    <w:basedOn w:val="Normal"/>
    <w:next w:val="ARCADISStandaard"/>
    <w:qFormat/>
    <w:rsid w:val="0035325A"/>
    <w:pPr>
      <w:numPr>
        <w:ilvl w:val="2"/>
        <w:numId w:val="34"/>
      </w:numPr>
      <w:spacing w:after="120"/>
    </w:pPr>
    <w:rPr>
      <w:b/>
      <w:color w:val="0079A2"/>
    </w:rPr>
  </w:style>
  <w:style w:type="paragraph" w:customStyle="1" w:styleId="Samenvatting-Niveau4">
    <w:name w:val="Samenvatting - Niveau 4"/>
    <w:basedOn w:val="Normal"/>
    <w:next w:val="ARCADISStandaard"/>
    <w:qFormat/>
    <w:rsid w:val="0035325A"/>
    <w:pPr>
      <w:numPr>
        <w:ilvl w:val="3"/>
        <w:numId w:val="34"/>
      </w:numPr>
    </w:pPr>
    <w:rPr>
      <w:color w:val="0079A2"/>
    </w:rPr>
  </w:style>
  <w:style w:type="paragraph" w:customStyle="1" w:styleId="Samenvatting-Niveau5">
    <w:name w:val="Samenvatting - Niveau 5"/>
    <w:basedOn w:val="Normal"/>
    <w:next w:val="ARCADISStandaard"/>
    <w:qFormat/>
    <w:rsid w:val="0035325A"/>
    <w:pPr>
      <w:keepNext/>
      <w:numPr>
        <w:ilvl w:val="4"/>
        <w:numId w:val="34"/>
      </w:numPr>
    </w:pPr>
    <w:rPr>
      <w:color w:val="0079A2"/>
    </w:rPr>
  </w:style>
  <w:style w:type="paragraph" w:customStyle="1" w:styleId="Samenvatting-Niveau6">
    <w:name w:val="Samenvatting - Niveau 6"/>
    <w:basedOn w:val="Normal"/>
    <w:next w:val="ARCADISStandaard"/>
    <w:qFormat/>
    <w:rsid w:val="0035325A"/>
    <w:pPr>
      <w:keepNext/>
      <w:numPr>
        <w:ilvl w:val="5"/>
        <w:numId w:val="34"/>
      </w:numPr>
    </w:pPr>
    <w:rPr>
      <w:color w:val="0079A2"/>
    </w:rPr>
  </w:style>
  <w:style w:type="paragraph" w:customStyle="1" w:styleId="Samenvatting-Titel">
    <w:name w:val="Samenvatting - Titel"/>
    <w:basedOn w:val="Normal"/>
    <w:next w:val="ARCADISStandaard"/>
    <w:qFormat/>
    <w:rsid w:val="0035325A"/>
    <w:pPr>
      <w:keepNext/>
      <w:spacing w:before="240" w:after="320"/>
    </w:pPr>
    <w:rPr>
      <w:b/>
      <w:color w:val="0079A2"/>
      <w:sz w:val="40"/>
      <w:szCs w:val="40"/>
    </w:rPr>
  </w:style>
  <w:style w:type="paragraph" w:customStyle="1" w:styleId="Samenvattingssubtitel">
    <w:name w:val="Samenvattingssubtitel"/>
    <w:basedOn w:val="Normal"/>
    <w:next w:val="Normal"/>
    <w:qFormat/>
    <w:rsid w:val="0035325A"/>
    <w:pPr>
      <w:keepNext/>
      <w:spacing w:before="240" w:after="240"/>
    </w:pPr>
    <w:rPr>
      <w:b/>
      <w:color w:val="0079A3"/>
      <w:spacing w:val="15"/>
      <w:kern w:val="28"/>
      <w:sz w:val="32"/>
    </w:rPr>
  </w:style>
  <w:style w:type="paragraph" w:customStyle="1" w:styleId="Subbijlage">
    <w:name w:val="Subbijlage"/>
    <w:basedOn w:val="Normal"/>
    <w:next w:val="ARCADISStandaard"/>
    <w:qFormat/>
    <w:rsid w:val="0035325A"/>
    <w:pPr>
      <w:keepNext/>
      <w:numPr>
        <w:numId w:val="35"/>
      </w:numPr>
      <w:spacing w:before="320" w:after="180"/>
    </w:pPr>
    <w:rPr>
      <w:b/>
      <w:color w:val="0079A3"/>
      <w:sz w:val="32"/>
    </w:rPr>
  </w:style>
  <w:style w:type="paragraph" w:styleId="Subtitle">
    <w:name w:val="Subtitle"/>
    <w:basedOn w:val="Normal"/>
    <w:next w:val="ARCADISStandaard"/>
    <w:link w:val="SubtitleChar"/>
    <w:qFormat/>
    <w:rsid w:val="0035325A"/>
    <w:pPr>
      <w:keepNext/>
      <w:numPr>
        <w:numId w:val="36"/>
      </w:numPr>
      <w:spacing w:before="120"/>
      <w:outlineLvl w:val="1"/>
    </w:pPr>
    <w:rPr>
      <w:rFonts w:cs="Arial"/>
      <w:b/>
      <w:color w:val="0079A2"/>
      <w:sz w:val="32"/>
      <w:szCs w:val="32"/>
    </w:rPr>
  </w:style>
  <w:style w:type="character" w:customStyle="1" w:styleId="SubtitleChar">
    <w:name w:val="Subtitle Char"/>
    <w:basedOn w:val="DefaultParagraphFont"/>
    <w:link w:val="Subtitle"/>
    <w:rsid w:val="0035325A"/>
    <w:rPr>
      <w:rFonts w:ascii="Arial" w:eastAsiaTheme="minorHAnsi" w:hAnsi="Arial" w:cs="Arial"/>
      <w:b/>
      <w:color w:val="0079A2"/>
      <w:sz w:val="32"/>
      <w:szCs w:val="32"/>
      <w:lang w:val="nl-BE"/>
    </w:rPr>
  </w:style>
  <w:style w:type="paragraph" w:styleId="Title">
    <w:name w:val="Title"/>
    <w:basedOn w:val="Normal"/>
    <w:next w:val="ARCADISStandaard"/>
    <w:link w:val="TitleChar"/>
    <w:qFormat/>
    <w:rsid w:val="0035325A"/>
    <w:pPr>
      <w:keepNext/>
      <w:spacing w:before="240" w:after="100"/>
      <w:outlineLvl w:val="0"/>
    </w:pPr>
    <w:rPr>
      <w:rFonts w:cs="Arial"/>
      <w:b/>
      <w:bCs/>
      <w:color w:val="0079A2"/>
      <w:kern w:val="28"/>
      <w:sz w:val="40"/>
      <w:szCs w:val="40"/>
    </w:rPr>
  </w:style>
  <w:style w:type="character" w:customStyle="1" w:styleId="TitleChar">
    <w:name w:val="Title Char"/>
    <w:basedOn w:val="DefaultParagraphFont"/>
    <w:link w:val="Title"/>
    <w:rsid w:val="0035325A"/>
    <w:rPr>
      <w:rFonts w:ascii="Arial" w:eastAsiaTheme="minorHAnsi" w:hAnsi="Arial" w:cs="Arial"/>
      <w:b/>
      <w:bCs/>
      <w:color w:val="0079A2"/>
      <w:kern w:val="28"/>
      <w:sz w:val="40"/>
      <w:szCs w:val="40"/>
      <w:lang w:val="nl-BE"/>
    </w:rPr>
  </w:style>
  <w:style w:type="paragraph" w:customStyle="1" w:styleId="Opsommingsymbool0">
    <w:name w:val="Opsomming symbool 0"/>
    <w:basedOn w:val="ListParagraph"/>
    <w:qFormat/>
    <w:rsid w:val="00B04509"/>
    <w:pPr>
      <w:numPr>
        <w:numId w:val="37"/>
      </w:numPr>
      <w:spacing w:line="280" w:lineRule="atLeast"/>
    </w:pPr>
  </w:style>
  <w:style w:type="paragraph" w:styleId="PlainText">
    <w:name w:val="Plain Text"/>
    <w:basedOn w:val="Normal"/>
    <w:link w:val="PlainTextChar"/>
    <w:uiPriority w:val="99"/>
    <w:unhideWhenUsed/>
    <w:rsid w:val="00471FEC"/>
    <w:pPr>
      <w:spacing w:before="0" w:after="0" w:line="240" w:lineRule="auto"/>
    </w:pPr>
    <w:rPr>
      <w:rFonts w:ascii="Calibri" w:hAnsi="Calibri" w:cs="Times New Roman"/>
      <w:sz w:val="22"/>
      <w:lang w:val="de-DE"/>
    </w:rPr>
  </w:style>
  <w:style w:type="character" w:customStyle="1" w:styleId="PlainTextChar">
    <w:name w:val="Plain Text Char"/>
    <w:basedOn w:val="DefaultParagraphFont"/>
    <w:link w:val="PlainText"/>
    <w:uiPriority w:val="99"/>
    <w:rsid w:val="00471FEC"/>
    <w:rPr>
      <w:rFonts w:eastAsiaTheme="minorHAnsi"/>
      <w:sz w:val="22"/>
      <w:szCs w:val="22"/>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1295">
      <w:bodyDiv w:val="1"/>
      <w:marLeft w:val="0"/>
      <w:marRight w:val="0"/>
      <w:marTop w:val="0"/>
      <w:marBottom w:val="0"/>
      <w:divBdr>
        <w:top w:val="none" w:sz="0" w:space="0" w:color="auto"/>
        <w:left w:val="none" w:sz="0" w:space="0" w:color="auto"/>
        <w:bottom w:val="none" w:sz="0" w:space="0" w:color="auto"/>
        <w:right w:val="none" w:sz="0" w:space="0" w:color="auto"/>
      </w:divBdr>
      <w:divsChild>
        <w:div w:id="1129279092">
          <w:marLeft w:val="0"/>
          <w:marRight w:val="0"/>
          <w:marTop w:val="0"/>
          <w:marBottom w:val="0"/>
          <w:divBdr>
            <w:top w:val="none" w:sz="0" w:space="0" w:color="auto"/>
            <w:left w:val="none" w:sz="0" w:space="0" w:color="auto"/>
            <w:bottom w:val="none" w:sz="0" w:space="0" w:color="auto"/>
            <w:right w:val="none" w:sz="0" w:space="0" w:color="auto"/>
          </w:divBdr>
          <w:divsChild>
            <w:div w:id="49429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4989">
      <w:bodyDiv w:val="1"/>
      <w:marLeft w:val="0"/>
      <w:marRight w:val="0"/>
      <w:marTop w:val="0"/>
      <w:marBottom w:val="0"/>
      <w:divBdr>
        <w:top w:val="none" w:sz="0" w:space="0" w:color="auto"/>
        <w:left w:val="none" w:sz="0" w:space="0" w:color="auto"/>
        <w:bottom w:val="none" w:sz="0" w:space="0" w:color="auto"/>
        <w:right w:val="none" w:sz="0" w:space="0" w:color="auto"/>
      </w:divBdr>
    </w:div>
    <w:div w:id="340858883">
      <w:bodyDiv w:val="1"/>
      <w:marLeft w:val="0"/>
      <w:marRight w:val="0"/>
      <w:marTop w:val="0"/>
      <w:marBottom w:val="0"/>
      <w:divBdr>
        <w:top w:val="none" w:sz="0" w:space="0" w:color="auto"/>
        <w:left w:val="none" w:sz="0" w:space="0" w:color="auto"/>
        <w:bottom w:val="none" w:sz="0" w:space="0" w:color="auto"/>
        <w:right w:val="none" w:sz="0" w:space="0" w:color="auto"/>
      </w:divBdr>
      <w:divsChild>
        <w:div w:id="1164249329">
          <w:marLeft w:val="0"/>
          <w:marRight w:val="0"/>
          <w:marTop w:val="0"/>
          <w:marBottom w:val="0"/>
          <w:divBdr>
            <w:top w:val="none" w:sz="0" w:space="0" w:color="auto"/>
            <w:left w:val="none" w:sz="0" w:space="0" w:color="auto"/>
            <w:bottom w:val="none" w:sz="0" w:space="0" w:color="auto"/>
            <w:right w:val="none" w:sz="0" w:space="0" w:color="auto"/>
          </w:divBdr>
          <w:divsChild>
            <w:div w:id="2219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4541">
      <w:bodyDiv w:val="1"/>
      <w:marLeft w:val="0"/>
      <w:marRight w:val="0"/>
      <w:marTop w:val="0"/>
      <w:marBottom w:val="0"/>
      <w:divBdr>
        <w:top w:val="none" w:sz="0" w:space="0" w:color="auto"/>
        <w:left w:val="none" w:sz="0" w:space="0" w:color="auto"/>
        <w:bottom w:val="none" w:sz="0" w:space="0" w:color="auto"/>
        <w:right w:val="none" w:sz="0" w:space="0" w:color="auto"/>
      </w:divBdr>
    </w:div>
    <w:div w:id="439448809">
      <w:bodyDiv w:val="1"/>
      <w:marLeft w:val="0"/>
      <w:marRight w:val="0"/>
      <w:marTop w:val="0"/>
      <w:marBottom w:val="0"/>
      <w:divBdr>
        <w:top w:val="none" w:sz="0" w:space="0" w:color="auto"/>
        <w:left w:val="none" w:sz="0" w:space="0" w:color="auto"/>
        <w:bottom w:val="none" w:sz="0" w:space="0" w:color="auto"/>
        <w:right w:val="none" w:sz="0" w:space="0" w:color="auto"/>
      </w:divBdr>
    </w:div>
    <w:div w:id="440420397">
      <w:bodyDiv w:val="1"/>
      <w:marLeft w:val="0"/>
      <w:marRight w:val="0"/>
      <w:marTop w:val="0"/>
      <w:marBottom w:val="0"/>
      <w:divBdr>
        <w:top w:val="none" w:sz="0" w:space="0" w:color="auto"/>
        <w:left w:val="none" w:sz="0" w:space="0" w:color="auto"/>
        <w:bottom w:val="none" w:sz="0" w:space="0" w:color="auto"/>
        <w:right w:val="none" w:sz="0" w:space="0" w:color="auto"/>
      </w:divBdr>
    </w:div>
    <w:div w:id="469246117">
      <w:bodyDiv w:val="1"/>
      <w:marLeft w:val="0"/>
      <w:marRight w:val="0"/>
      <w:marTop w:val="0"/>
      <w:marBottom w:val="0"/>
      <w:divBdr>
        <w:top w:val="none" w:sz="0" w:space="0" w:color="auto"/>
        <w:left w:val="none" w:sz="0" w:space="0" w:color="auto"/>
        <w:bottom w:val="none" w:sz="0" w:space="0" w:color="auto"/>
        <w:right w:val="none" w:sz="0" w:space="0" w:color="auto"/>
      </w:divBdr>
      <w:divsChild>
        <w:div w:id="354693087">
          <w:marLeft w:val="0"/>
          <w:marRight w:val="0"/>
          <w:marTop w:val="0"/>
          <w:marBottom w:val="0"/>
          <w:divBdr>
            <w:top w:val="none" w:sz="0" w:space="0" w:color="auto"/>
            <w:left w:val="none" w:sz="0" w:space="0" w:color="auto"/>
            <w:bottom w:val="none" w:sz="0" w:space="0" w:color="auto"/>
            <w:right w:val="none" w:sz="0" w:space="0" w:color="auto"/>
          </w:divBdr>
          <w:divsChild>
            <w:div w:id="600920157">
              <w:marLeft w:val="0"/>
              <w:marRight w:val="0"/>
              <w:marTop w:val="0"/>
              <w:marBottom w:val="0"/>
              <w:divBdr>
                <w:top w:val="none" w:sz="0" w:space="0" w:color="auto"/>
                <w:left w:val="none" w:sz="0" w:space="0" w:color="auto"/>
                <w:bottom w:val="none" w:sz="0" w:space="0" w:color="auto"/>
                <w:right w:val="none" w:sz="0" w:space="0" w:color="auto"/>
              </w:divBdr>
              <w:divsChild>
                <w:div w:id="1926525194">
                  <w:marLeft w:val="0"/>
                  <w:marRight w:val="0"/>
                  <w:marTop w:val="0"/>
                  <w:marBottom w:val="0"/>
                  <w:divBdr>
                    <w:top w:val="none" w:sz="0" w:space="0" w:color="auto"/>
                    <w:left w:val="none" w:sz="0" w:space="0" w:color="auto"/>
                    <w:bottom w:val="none" w:sz="0" w:space="0" w:color="auto"/>
                    <w:right w:val="none" w:sz="0" w:space="0" w:color="auto"/>
                  </w:divBdr>
                  <w:divsChild>
                    <w:div w:id="2106726031">
                      <w:marLeft w:val="0"/>
                      <w:marRight w:val="0"/>
                      <w:marTop w:val="0"/>
                      <w:marBottom w:val="0"/>
                      <w:divBdr>
                        <w:top w:val="none" w:sz="0" w:space="0" w:color="auto"/>
                        <w:left w:val="none" w:sz="0" w:space="0" w:color="auto"/>
                        <w:bottom w:val="none" w:sz="0" w:space="0" w:color="auto"/>
                        <w:right w:val="none" w:sz="0" w:space="0" w:color="auto"/>
                      </w:divBdr>
                      <w:divsChild>
                        <w:div w:id="1786609663">
                          <w:marLeft w:val="0"/>
                          <w:marRight w:val="0"/>
                          <w:marTop w:val="0"/>
                          <w:marBottom w:val="0"/>
                          <w:divBdr>
                            <w:top w:val="none" w:sz="0" w:space="0" w:color="auto"/>
                            <w:left w:val="none" w:sz="0" w:space="0" w:color="auto"/>
                            <w:bottom w:val="none" w:sz="0" w:space="0" w:color="auto"/>
                            <w:right w:val="none" w:sz="0" w:space="0" w:color="auto"/>
                          </w:divBdr>
                          <w:divsChild>
                            <w:div w:id="2113087593">
                              <w:marLeft w:val="0"/>
                              <w:marRight w:val="0"/>
                              <w:marTop w:val="0"/>
                              <w:marBottom w:val="0"/>
                              <w:divBdr>
                                <w:top w:val="none" w:sz="0" w:space="0" w:color="auto"/>
                                <w:left w:val="none" w:sz="0" w:space="0" w:color="auto"/>
                                <w:bottom w:val="none" w:sz="0" w:space="0" w:color="auto"/>
                                <w:right w:val="none" w:sz="0" w:space="0" w:color="auto"/>
                              </w:divBdr>
                              <w:divsChild>
                                <w:div w:id="1574392834">
                                  <w:marLeft w:val="0"/>
                                  <w:marRight w:val="0"/>
                                  <w:marTop w:val="0"/>
                                  <w:marBottom w:val="0"/>
                                  <w:divBdr>
                                    <w:top w:val="none" w:sz="0" w:space="0" w:color="auto"/>
                                    <w:left w:val="none" w:sz="0" w:space="0" w:color="auto"/>
                                    <w:bottom w:val="none" w:sz="0" w:space="0" w:color="auto"/>
                                    <w:right w:val="none" w:sz="0" w:space="0" w:color="auto"/>
                                  </w:divBdr>
                                  <w:divsChild>
                                    <w:div w:id="16518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507215">
      <w:bodyDiv w:val="1"/>
      <w:marLeft w:val="0"/>
      <w:marRight w:val="0"/>
      <w:marTop w:val="0"/>
      <w:marBottom w:val="0"/>
      <w:divBdr>
        <w:top w:val="none" w:sz="0" w:space="0" w:color="auto"/>
        <w:left w:val="none" w:sz="0" w:space="0" w:color="auto"/>
        <w:bottom w:val="none" w:sz="0" w:space="0" w:color="auto"/>
        <w:right w:val="none" w:sz="0" w:space="0" w:color="auto"/>
      </w:divBdr>
    </w:div>
    <w:div w:id="652223980">
      <w:bodyDiv w:val="1"/>
      <w:marLeft w:val="0"/>
      <w:marRight w:val="0"/>
      <w:marTop w:val="0"/>
      <w:marBottom w:val="0"/>
      <w:divBdr>
        <w:top w:val="none" w:sz="0" w:space="0" w:color="auto"/>
        <w:left w:val="none" w:sz="0" w:space="0" w:color="auto"/>
        <w:bottom w:val="none" w:sz="0" w:space="0" w:color="auto"/>
        <w:right w:val="none" w:sz="0" w:space="0" w:color="auto"/>
      </w:divBdr>
      <w:divsChild>
        <w:div w:id="1349716807">
          <w:marLeft w:val="0"/>
          <w:marRight w:val="0"/>
          <w:marTop w:val="0"/>
          <w:marBottom w:val="0"/>
          <w:divBdr>
            <w:top w:val="none" w:sz="0" w:space="0" w:color="auto"/>
            <w:left w:val="none" w:sz="0" w:space="0" w:color="auto"/>
            <w:bottom w:val="none" w:sz="0" w:space="0" w:color="auto"/>
            <w:right w:val="none" w:sz="0" w:space="0" w:color="auto"/>
          </w:divBdr>
          <w:divsChild>
            <w:div w:id="12585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5638">
      <w:bodyDiv w:val="1"/>
      <w:marLeft w:val="0"/>
      <w:marRight w:val="0"/>
      <w:marTop w:val="0"/>
      <w:marBottom w:val="0"/>
      <w:divBdr>
        <w:top w:val="none" w:sz="0" w:space="0" w:color="auto"/>
        <w:left w:val="none" w:sz="0" w:space="0" w:color="auto"/>
        <w:bottom w:val="none" w:sz="0" w:space="0" w:color="auto"/>
        <w:right w:val="none" w:sz="0" w:space="0" w:color="auto"/>
      </w:divBdr>
    </w:div>
    <w:div w:id="902830800">
      <w:bodyDiv w:val="1"/>
      <w:marLeft w:val="0"/>
      <w:marRight w:val="0"/>
      <w:marTop w:val="0"/>
      <w:marBottom w:val="0"/>
      <w:divBdr>
        <w:top w:val="none" w:sz="0" w:space="0" w:color="auto"/>
        <w:left w:val="none" w:sz="0" w:space="0" w:color="auto"/>
        <w:bottom w:val="none" w:sz="0" w:space="0" w:color="auto"/>
        <w:right w:val="none" w:sz="0" w:space="0" w:color="auto"/>
      </w:divBdr>
    </w:div>
    <w:div w:id="980309256">
      <w:bodyDiv w:val="1"/>
      <w:marLeft w:val="0"/>
      <w:marRight w:val="0"/>
      <w:marTop w:val="0"/>
      <w:marBottom w:val="0"/>
      <w:divBdr>
        <w:top w:val="none" w:sz="0" w:space="0" w:color="auto"/>
        <w:left w:val="none" w:sz="0" w:space="0" w:color="auto"/>
        <w:bottom w:val="none" w:sz="0" w:space="0" w:color="auto"/>
        <w:right w:val="none" w:sz="0" w:space="0" w:color="auto"/>
      </w:divBdr>
    </w:div>
    <w:div w:id="1073893847">
      <w:bodyDiv w:val="1"/>
      <w:marLeft w:val="0"/>
      <w:marRight w:val="0"/>
      <w:marTop w:val="0"/>
      <w:marBottom w:val="0"/>
      <w:divBdr>
        <w:top w:val="none" w:sz="0" w:space="0" w:color="auto"/>
        <w:left w:val="none" w:sz="0" w:space="0" w:color="auto"/>
        <w:bottom w:val="none" w:sz="0" w:space="0" w:color="auto"/>
        <w:right w:val="none" w:sz="0" w:space="0" w:color="auto"/>
      </w:divBdr>
      <w:divsChild>
        <w:div w:id="1467121217">
          <w:marLeft w:val="0"/>
          <w:marRight w:val="0"/>
          <w:marTop w:val="0"/>
          <w:marBottom w:val="0"/>
          <w:divBdr>
            <w:top w:val="none" w:sz="0" w:space="0" w:color="auto"/>
            <w:left w:val="none" w:sz="0" w:space="0" w:color="auto"/>
            <w:bottom w:val="none" w:sz="0" w:space="0" w:color="auto"/>
            <w:right w:val="none" w:sz="0" w:space="0" w:color="auto"/>
          </w:divBdr>
          <w:divsChild>
            <w:div w:id="413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07021">
      <w:bodyDiv w:val="1"/>
      <w:marLeft w:val="0"/>
      <w:marRight w:val="0"/>
      <w:marTop w:val="0"/>
      <w:marBottom w:val="0"/>
      <w:divBdr>
        <w:top w:val="none" w:sz="0" w:space="0" w:color="auto"/>
        <w:left w:val="none" w:sz="0" w:space="0" w:color="auto"/>
        <w:bottom w:val="none" w:sz="0" w:space="0" w:color="auto"/>
        <w:right w:val="none" w:sz="0" w:space="0" w:color="auto"/>
      </w:divBdr>
      <w:divsChild>
        <w:div w:id="1468737704">
          <w:marLeft w:val="0"/>
          <w:marRight w:val="0"/>
          <w:marTop w:val="0"/>
          <w:marBottom w:val="0"/>
          <w:divBdr>
            <w:top w:val="none" w:sz="0" w:space="0" w:color="auto"/>
            <w:left w:val="none" w:sz="0" w:space="0" w:color="auto"/>
            <w:bottom w:val="none" w:sz="0" w:space="0" w:color="auto"/>
            <w:right w:val="none" w:sz="0" w:space="0" w:color="auto"/>
          </w:divBdr>
          <w:divsChild>
            <w:div w:id="14002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09447">
      <w:bodyDiv w:val="1"/>
      <w:marLeft w:val="0"/>
      <w:marRight w:val="0"/>
      <w:marTop w:val="0"/>
      <w:marBottom w:val="0"/>
      <w:divBdr>
        <w:top w:val="none" w:sz="0" w:space="0" w:color="auto"/>
        <w:left w:val="none" w:sz="0" w:space="0" w:color="auto"/>
        <w:bottom w:val="none" w:sz="0" w:space="0" w:color="auto"/>
        <w:right w:val="none" w:sz="0" w:space="0" w:color="auto"/>
      </w:divBdr>
    </w:div>
    <w:div w:id="1393457284">
      <w:bodyDiv w:val="1"/>
      <w:marLeft w:val="0"/>
      <w:marRight w:val="0"/>
      <w:marTop w:val="0"/>
      <w:marBottom w:val="0"/>
      <w:divBdr>
        <w:top w:val="none" w:sz="0" w:space="0" w:color="auto"/>
        <w:left w:val="none" w:sz="0" w:space="0" w:color="auto"/>
        <w:bottom w:val="none" w:sz="0" w:space="0" w:color="auto"/>
        <w:right w:val="none" w:sz="0" w:space="0" w:color="auto"/>
      </w:divBdr>
    </w:div>
    <w:div w:id="1394037880">
      <w:bodyDiv w:val="1"/>
      <w:marLeft w:val="0"/>
      <w:marRight w:val="0"/>
      <w:marTop w:val="0"/>
      <w:marBottom w:val="0"/>
      <w:divBdr>
        <w:top w:val="none" w:sz="0" w:space="0" w:color="auto"/>
        <w:left w:val="none" w:sz="0" w:space="0" w:color="auto"/>
        <w:bottom w:val="none" w:sz="0" w:space="0" w:color="auto"/>
        <w:right w:val="none" w:sz="0" w:space="0" w:color="auto"/>
      </w:divBdr>
    </w:div>
    <w:div w:id="1534030105">
      <w:bodyDiv w:val="1"/>
      <w:marLeft w:val="0"/>
      <w:marRight w:val="0"/>
      <w:marTop w:val="0"/>
      <w:marBottom w:val="0"/>
      <w:divBdr>
        <w:top w:val="none" w:sz="0" w:space="0" w:color="auto"/>
        <w:left w:val="none" w:sz="0" w:space="0" w:color="auto"/>
        <w:bottom w:val="none" w:sz="0" w:space="0" w:color="auto"/>
        <w:right w:val="none" w:sz="0" w:space="0" w:color="auto"/>
      </w:divBdr>
    </w:div>
    <w:div w:id="1565556229">
      <w:bodyDiv w:val="1"/>
      <w:marLeft w:val="0"/>
      <w:marRight w:val="0"/>
      <w:marTop w:val="0"/>
      <w:marBottom w:val="0"/>
      <w:divBdr>
        <w:top w:val="none" w:sz="0" w:space="0" w:color="auto"/>
        <w:left w:val="none" w:sz="0" w:space="0" w:color="auto"/>
        <w:bottom w:val="none" w:sz="0" w:space="0" w:color="auto"/>
        <w:right w:val="none" w:sz="0" w:space="0" w:color="auto"/>
      </w:divBdr>
    </w:div>
    <w:div w:id="1720468292">
      <w:bodyDiv w:val="1"/>
      <w:marLeft w:val="0"/>
      <w:marRight w:val="0"/>
      <w:marTop w:val="0"/>
      <w:marBottom w:val="0"/>
      <w:divBdr>
        <w:top w:val="none" w:sz="0" w:space="0" w:color="auto"/>
        <w:left w:val="none" w:sz="0" w:space="0" w:color="auto"/>
        <w:bottom w:val="none" w:sz="0" w:space="0" w:color="auto"/>
        <w:right w:val="none" w:sz="0" w:space="0" w:color="auto"/>
      </w:divBdr>
    </w:div>
    <w:div w:id="1790853590">
      <w:bodyDiv w:val="1"/>
      <w:marLeft w:val="0"/>
      <w:marRight w:val="0"/>
      <w:marTop w:val="0"/>
      <w:marBottom w:val="0"/>
      <w:divBdr>
        <w:top w:val="none" w:sz="0" w:space="0" w:color="auto"/>
        <w:left w:val="none" w:sz="0" w:space="0" w:color="auto"/>
        <w:bottom w:val="none" w:sz="0" w:space="0" w:color="auto"/>
        <w:right w:val="none" w:sz="0" w:space="0" w:color="auto"/>
      </w:divBdr>
    </w:div>
    <w:div w:id="1810979122">
      <w:bodyDiv w:val="1"/>
      <w:marLeft w:val="0"/>
      <w:marRight w:val="0"/>
      <w:marTop w:val="0"/>
      <w:marBottom w:val="0"/>
      <w:divBdr>
        <w:top w:val="none" w:sz="0" w:space="0" w:color="auto"/>
        <w:left w:val="none" w:sz="0" w:space="0" w:color="auto"/>
        <w:bottom w:val="none" w:sz="0" w:space="0" w:color="auto"/>
        <w:right w:val="none" w:sz="0" w:space="0" w:color="auto"/>
      </w:divBdr>
    </w:div>
    <w:div w:id="1934819353">
      <w:bodyDiv w:val="1"/>
      <w:marLeft w:val="0"/>
      <w:marRight w:val="0"/>
      <w:marTop w:val="0"/>
      <w:marBottom w:val="0"/>
      <w:divBdr>
        <w:top w:val="none" w:sz="0" w:space="0" w:color="auto"/>
        <w:left w:val="none" w:sz="0" w:space="0" w:color="auto"/>
        <w:bottom w:val="none" w:sz="0" w:space="0" w:color="auto"/>
        <w:right w:val="none" w:sz="0" w:space="0" w:color="auto"/>
      </w:divBdr>
      <w:divsChild>
        <w:div w:id="1008406715">
          <w:marLeft w:val="0"/>
          <w:marRight w:val="0"/>
          <w:marTop w:val="0"/>
          <w:marBottom w:val="0"/>
          <w:divBdr>
            <w:top w:val="none" w:sz="0" w:space="0" w:color="auto"/>
            <w:left w:val="none" w:sz="0" w:space="0" w:color="auto"/>
            <w:bottom w:val="none" w:sz="0" w:space="0" w:color="auto"/>
            <w:right w:val="none" w:sz="0" w:space="0" w:color="auto"/>
          </w:divBdr>
          <w:divsChild>
            <w:div w:id="1810778199">
              <w:marLeft w:val="0"/>
              <w:marRight w:val="0"/>
              <w:marTop w:val="0"/>
              <w:marBottom w:val="0"/>
              <w:divBdr>
                <w:top w:val="none" w:sz="0" w:space="0" w:color="auto"/>
                <w:left w:val="none" w:sz="0" w:space="0" w:color="auto"/>
                <w:bottom w:val="none" w:sz="0" w:space="0" w:color="auto"/>
                <w:right w:val="none" w:sz="0" w:space="0" w:color="auto"/>
              </w:divBdr>
              <w:divsChild>
                <w:div w:id="887381805">
                  <w:marLeft w:val="0"/>
                  <w:marRight w:val="0"/>
                  <w:marTop w:val="0"/>
                  <w:marBottom w:val="0"/>
                  <w:divBdr>
                    <w:top w:val="none" w:sz="0" w:space="0" w:color="auto"/>
                    <w:left w:val="none" w:sz="0" w:space="0" w:color="auto"/>
                    <w:bottom w:val="none" w:sz="0" w:space="0" w:color="auto"/>
                    <w:right w:val="none" w:sz="0" w:space="0" w:color="auto"/>
                  </w:divBdr>
                  <w:divsChild>
                    <w:div w:id="111442710">
                      <w:marLeft w:val="0"/>
                      <w:marRight w:val="0"/>
                      <w:marTop w:val="0"/>
                      <w:marBottom w:val="0"/>
                      <w:divBdr>
                        <w:top w:val="none" w:sz="0" w:space="0" w:color="auto"/>
                        <w:left w:val="none" w:sz="0" w:space="0" w:color="auto"/>
                        <w:bottom w:val="none" w:sz="0" w:space="0" w:color="auto"/>
                        <w:right w:val="none" w:sz="0" w:space="0" w:color="auto"/>
                      </w:divBdr>
                      <w:divsChild>
                        <w:div w:id="1760369663">
                          <w:marLeft w:val="0"/>
                          <w:marRight w:val="0"/>
                          <w:marTop w:val="0"/>
                          <w:marBottom w:val="0"/>
                          <w:divBdr>
                            <w:top w:val="none" w:sz="0" w:space="0" w:color="auto"/>
                            <w:left w:val="none" w:sz="0" w:space="0" w:color="auto"/>
                            <w:bottom w:val="none" w:sz="0" w:space="0" w:color="auto"/>
                            <w:right w:val="none" w:sz="0" w:space="0" w:color="auto"/>
                          </w:divBdr>
                          <w:divsChild>
                            <w:div w:id="293564089">
                              <w:marLeft w:val="0"/>
                              <w:marRight w:val="0"/>
                              <w:marTop w:val="0"/>
                              <w:marBottom w:val="0"/>
                              <w:divBdr>
                                <w:top w:val="none" w:sz="0" w:space="0" w:color="auto"/>
                                <w:left w:val="none" w:sz="0" w:space="0" w:color="auto"/>
                                <w:bottom w:val="none" w:sz="0" w:space="0" w:color="auto"/>
                                <w:right w:val="none" w:sz="0" w:space="0" w:color="auto"/>
                              </w:divBdr>
                              <w:divsChild>
                                <w:div w:id="1425758968">
                                  <w:marLeft w:val="0"/>
                                  <w:marRight w:val="0"/>
                                  <w:marTop w:val="0"/>
                                  <w:marBottom w:val="0"/>
                                  <w:divBdr>
                                    <w:top w:val="none" w:sz="0" w:space="0" w:color="auto"/>
                                    <w:left w:val="none" w:sz="0" w:space="0" w:color="auto"/>
                                    <w:bottom w:val="none" w:sz="0" w:space="0" w:color="auto"/>
                                    <w:right w:val="none" w:sz="0" w:space="0" w:color="auto"/>
                                  </w:divBdr>
                                  <w:divsChild>
                                    <w:div w:id="898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259419">
      <w:bodyDiv w:val="1"/>
      <w:marLeft w:val="0"/>
      <w:marRight w:val="0"/>
      <w:marTop w:val="0"/>
      <w:marBottom w:val="0"/>
      <w:divBdr>
        <w:top w:val="none" w:sz="0" w:space="0" w:color="auto"/>
        <w:left w:val="none" w:sz="0" w:space="0" w:color="auto"/>
        <w:bottom w:val="none" w:sz="0" w:space="0" w:color="auto"/>
        <w:right w:val="none" w:sz="0" w:space="0" w:color="auto"/>
      </w:divBdr>
    </w:div>
    <w:div w:id="1971980345">
      <w:bodyDiv w:val="1"/>
      <w:marLeft w:val="0"/>
      <w:marRight w:val="0"/>
      <w:marTop w:val="0"/>
      <w:marBottom w:val="0"/>
      <w:divBdr>
        <w:top w:val="none" w:sz="0" w:space="0" w:color="auto"/>
        <w:left w:val="none" w:sz="0" w:space="0" w:color="auto"/>
        <w:bottom w:val="none" w:sz="0" w:space="0" w:color="auto"/>
        <w:right w:val="none" w:sz="0" w:space="0" w:color="auto"/>
      </w:divBdr>
    </w:div>
    <w:div w:id="2024164716">
      <w:bodyDiv w:val="1"/>
      <w:marLeft w:val="0"/>
      <w:marRight w:val="0"/>
      <w:marTop w:val="0"/>
      <w:marBottom w:val="0"/>
      <w:divBdr>
        <w:top w:val="none" w:sz="0" w:space="0" w:color="auto"/>
        <w:left w:val="none" w:sz="0" w:space="0" w:color="auto"/>
        <w:bottom w:val="none" w:sz="0" w:space="0" w:color="auto"/>
        <w:right w:val="none" w:sz="0" w:space="0" w:color="auto"/>
      </w:divBdr>
    </w:div>
    <w:div w:id="20406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C4A3CA82694A4DAF5039705FDE54A0" ma:contentTypeVersion="2" ma:contentTypeDescription="Create a new document." ma:contentTypeScope="" ma:versionID="48c9b5b315930695819b77bcddfbd75f">
  <xsd:schema xmlns:xsd="http://www.w3.org/2001/XMLSchema" xmlns:p="http://schemas.microsoft.com/office/2006/metadata/properties" xmlns:ns2="2885cae0-aa67-42eb-92fa-73fbd957ce6f" targetNamespace="http://schemas.microsoft.com/office/2006/metadata/properties" ma:root="true" ma:fieldsID="fcae67871136994b662233882aa9c7d2" ns2:_="">
    <xsd:import namespace="2885cae0-aa67-42eb-92fa-73fbd957ce6f"/>
    <xsd:element name="properties">
      <xsd:complexType>
        <xsd:sequence>
          <xsd:element name="documentManagement">
            <xsd:complexType>
              <xsd:all>
                <xsd:element ref="ns2:Operating_x0020_Company"/>
              </xsd:all>
            </xsd:complexType>
          </xsd:element>
        </xsd:sequence>
      </xsd:complexType>
    </xsd:element>
  </xsd:schema>
  <xsd:schema xmlns:xsd="http://www.w3.org/2001/XMLSchema" xmlns:dms="http://schemas.microsoft.com/office/2006/documentManagement/types" targetNamespace="2885cae0-aa67-42eb-92fa-73fbd957ce6f" elementFormDefault="qualified">
    <xsd:import namespace="http://schemas.microsoft.com/office/2006/documentManagement/types"/>
    <xsd:element name="Operating_x0020_Company" ma:index="8" ma:displayName="Operating Company" ma:default="Singleton Birch Limited" ma:format="Dropdown" ma:internalName="Operating_x0020_Company">
      <xsd:simpleType>
        <xsd:restriction base="dms:Choice">
          <xsd:enumeration value="Singleton Birch Limited"/>
          <xsd:enumeration value="Innovo Chemicals Limi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perating_x0020_Company xmlns="2885cae0-aa67-42eb-92fa-73fbd957ce6f">Singleton Birch Limited</Operating_x0020_Compan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6A7A-3329-4DD2-B75D-1D9449B6E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5cae0-aa67-42eb-92fa-73fbd957ce6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0F873B-AE50-471C-9D9C-DF03AA519E32}">
  <ds:schemaRefs>
    <ds:schemaRef ds:uri="http://schemas.microsoft.com/sharepoint/v3/contenttype/forms"/>
  </ds:schemaRefs>
</ds:datastoreItem>
</file>

<file path=customXml/itemProps3.xml><?xml version="1.0" encoding="utf-8"?>
<ds:datastoreItem xmlns:ds="http://schemas.openxmlformats.org/officeDocument/2006/customXml" ds:itemID="{6BE2425E-2C42-41CD-B92C-076ADBE25B95}">
  <ds:schemaRef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2885cae0-aa67-42eb-92fa-73fbd957ce6f"/>
    <ds:schemaRef ds:uri="http://purl.org/dc/dcmitype/"/>
  </ds:schemaRefs>
</ds:datastoreItem>
</file>

<file path=customXml/itemProps4.xml><?xml version="1.0" encoding="utf-8"?>
<ds:datastoreItem xmlns:ds="http://schemas.openxmlformats.org/officeDocument/2006/customXml" ds:itemID="{33030FA5-D0F6-40D3-9EBA-8EB8D2CB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2584</Words>
  <Characters>14729</Characters>
  <Application>Microsoft Office Word</Application>
  <DocSecurity>0</DocSecurity>
  <Lines>122</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SD30 Hydrated Lime Range</vt:lpstr>
      <vt:lpstr/>
    </vt:vector>
  </TitlesOfParts>
  <LinksUpToDate>false</LinksUpToDate>
  <CharactersWithSpaces>17279</CharactersWithSpaces>
  <SharedDoc>false</SharedDoc>
  <HLinks>
    <vt:vector size="72" baseType="variant">
      <vt:variant>
        <vt:i4>1769558</vt:i4>
      </vt:variant>
      <vt:variant>
        <vt:i4>51</vt:i4>
      </vt:variant>
      <vt:variant>
        <vt:i4>0</vt:i4>
      </vt:variant>
      <vt:variant>
        <vt:i4>5</vt:i4>
      </vt:variant>
      <vt:variant>
        <vt:lpwstr>http://www.ebrc.de/mease.html</vt:lpwstr>
      </vt:variant>
      <vt:variant>
        <vt:lpwstr/>
      </vt:variant>
      <vt:variant>
        <vt:i4>1769558</vt:i4>
      </vt:variant>
      <vt:variant>
        <vt:i4>48</vt:i4>
      </vt:variant>
      <vt:variant>
        <vt:i4>0</vt:i4>
      </vt:variant>
      <vt:variant>
        <vt:i4>5</vt:i4>
      </vt:variant>
      <vt:variant>
        <vt:lpwstr>http://www.ebrc.de/mease.html</vt:lpwstr>
      </vt:variant>
      <vt:variant>
        <vt:lpwstr/>
      </vt:variant>
      <vt:variant>
        <vt:i4>1769558</vt:i4>
      </vt:variant>
      <vt:variant>
        <vt:i4>45</vt:i4>
      </vt:variant>
      <vt:variant>
        <vt:i4>0</vt:i4>
      </vt:variant>
      <vt:variant>
        <vt:i4>5</vt:i4>
      </vt:variant>
      <vt:variant>
        <vt:lpwstr>http://www.ebrc.de/mease.html</vt:lpwstr>
      </vt:variant>
      <vt:variant>
        <vt:lpwstr/>
      </vt:variant>
      <vt:variant>
        <vt:i4>1769558</vt:i4>
      </vt:variant>
      <vt:variant>
        <vt:i4>42</vt:i4>
      </vt:variant>
      <vt:variant>
        <vt:i4>0</vt:i4>
      </vt:variant>
      <vt:variant>
        <vt:i4>5</vt:i4>
      </vt:variant>
      <vt:variant>
        <vt:lpwstr>http://www.ebrc.de/mease.html</vt:lpwstr>
      </vt:variant>
      <vt:variant>
        <vt:lpwstr/>
      </vt:variant>
      <vt:variant>
        <vt:i4>1769558</vt:i4>
      </vt:variant>
      <vt:variant>
        <vt:i4>39</vt:i4>
      </vt:variant>
      <vt:variant>
        <vt:i4>0</vt:i4>
      </vt:variant>
      <vt:variant>
        <vt:i4>5</vt:i4>
      </vt:variant>
      <vt:variant>
        <vt:lpwstr>http://www.ebrc.de/mease.html</vt:lpwstr>
      </vt:variant>
      <vt:variant>
        <vt:lpwstr/>
      </vt:variant>
      <vt:variant>
        <vt:i4>1769558</vt:i4>
      </vt:variant>
      <vt:variant>
        <vt:i4>36</vt:i4>
      </vt:variant>
      <vt:variant>
        <vt:i4>0</vt:i4>
      </vt:variant>
      <vt:variant>
        <vt:i4>5</vt:i4>
      </vt:variant>
      <vt:variant>
        <vt:lpwstr>http://www.ebrc.de/mease.html</vt:lpwstr>
      </vt:variant>
      <vt:variant>
        <vt:lpwstr/>
      </vt:variant>
      <vt:variant>
        <vt:i4>1769558</vt:i4>
      </vt:variant>
      <vt:variant>
        <vt:i4>30</vt:i4>
      </vt:variant>
      <vt:variant>
        <vt:i4>0</vt:i4>
      </vt:variant>
      <vt:variant>
        <vt:i4>5</vt:i4>
      </vt:variant>
      <vt:variant>
        <vt:lpwstr>http://www.ebrc.de/mease.html</vt:lpwstr>
      </vt:variant>
      <vt:variant>
        <vt:lpwstr/>
      </vt:variant>
      <vt:variant>
        <vt:i4>1769558</vt:i4>
      </vt:variant>
      <vt:variant>
        <vt:i4>24</vt:i4>
      </vt:variant>
      <vt:variant>
        <vt:i4>0</vt:i4>
      </vt:variant>
      <vt:variant>
        <vt:i4>5</vt:i4>
      </vt:variant>
      <vt:variant>
        <vt:lpwstr>http://www.ebrc.de/mease.html</vt:lpwstr>
      </vt:variant>
      <vt:variant>
        <vt:lpwstr/>
      </vt:variant>
      <vt:variant>
        <vt:i4>1769558</vt:i4>
      </vt:variant>
      <vt:variant>
        <vt:i4>18</vt:i4>
      </vt:variant>
      <vt:variant>
        <vt:i4>0</vt:i4>
      </vt:variant>
      <vt:variant>
        <vt:i4>5</vt:i4>
      </vt:variant>
      <vt:variant>
        <vt:lpwstr>http://www.ebrc.de/mease.html</vt:lpwstr>
      </vt:variant>
      <vt:variant>
        <vt:lpwstr/>
      </vt:variant>
      <vt:variant>
        <vt:i4>1769558</vt:i4>
      </vt:variant>
      <vt:variant>
        <vt:i4>12</vt:i4>
      </vt:variant>
      <vt:variant>
        <vt:i4>0</vt:i4>
      </vt:variant>
      <vt:variant>
        <vt:i4>5</vt:i4>
      </vt:variant>
      <vt:variant>
        <vt:lpwstr>http://www.ebrc.de/mease.html</vt:lpwstr>
      </vt:variant>
      <vt:variant>
        <vt:lpwstr/>
      </vt:variant>
      <vt:variant>
        <vt:i4>1769558</vt:i4>
      </vt:variant>
      <vt:variant>
        <vt:i4>6</vt:i4>
      </vt:variant>
      <vt:variant>
        <vt:i4>0</vt:i4>
      </vt:variant>
      <vt:variant>
        <vt:i4>5</vt:i4>
      </vt:variant>
      <vt:variant>
        <vt:lpwstr>http://www.ebrc.de/mease.html</vt:lpwstr>
      </vt:variant>
      <vt:variant>
        <vt:lpwstr/>
      </vt:variant>
      <vt:variant>
        <vt:i4>1769558</vt:i4>
      </vt:variant>
      <vt:variant>
        <vt:i4>0</vt:i4>
      </vt:variant>
      <vt:variant>
        <vt:i4>0</vt:i4>
      </vt:variant>
      <vt:variant>
        <vt:i4>5</vt:i4>
      </vt:variant>
      <vt:variant>
        <vt:lpwstr>http://www.ebrc.de/mease.html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 Hydrated Lime Range</dc:title>
  <dc:creator/>
  <cp:lastModifiedBy/>
  <cp:revision>1</cp:revision>
  <dcterms:created xsi:type="dcterms:W3CDTF">2016-11-02T11:42:00Z</dcterms:created>
  <dcterms:modified xsi:type="dcterms:W3CDTF">2016-11-02T16:12:00Z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0x01010073C4A3CA82694A4DAF5039705FDE54A0</vt:lpwstr>
  </property>
</Properties>
</file>